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1DB2">
      <w:pPr>
        <w:rPr>
          <w:rFonts w:ascii="Arial" w:hAnsi="Arial" w:cs="Arial"/>
          <w:b/>
          <w:sz w:val="20"/>
          <w:szCs w:val="20"/>
          <w:lang w:val="es-ES"/>
        </w:rPr>
      </w:pPr>
      <w:bookmarkStart w:id="6" w:name="_GoBack"/>
      <w:bookmarkEnd w:id="6"/>
      <w:r>
        <w:rPr>
          <w:rFonts w:ascii="Arial" w:hAnsi="Arial" w:cs="Arial"/>
          <w:b/>
          <w:sz w:val="16"/>
          <w:szCs w:val="16"/>
          <w:lang w:val="es-ES"/>
        </w:rPr>
        <w:t>1</w:t>
      </w:r>
      <w:r>
        <w:rPr>
          <w:rFonts w:ascii="Arial" w:hAnsi="Arial" w:cs="Arial"/>
          <w:b/>
          <w:sz w:val="20"/>
          <w:szCs w:val="20"/>
          <w:lang w:val="es-ES"/>
        </w:rPr>
        <w:t>.Datos generales y de identificación</w:t>
      </w:r>
    </w:p>
    <w:tbl>
      <w:tblPr>
        <w:tblStyle w:val="13"/>
        <w:tblW w:w="4394" w:type="dxa"/>
        <w:tblInd w:w="864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842"/>
      </w:tblGrid>
      <w:tr w14:paraId="693DA9A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552" w:type="dxa"/>
            <w:shd w:val="clear" w:color="auto" w:fill="6F1D46"/>
            <w:vAlign w:val="center"/>
          </w:tcPr>
          <w:p w14:paraId="683F9569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sz w:val="18"/>
                <w:szCs w:val="20"/>
              </w:rPr>
              <w:t>Fecha de elaboración</w:t>
            </w:r>
          </w:p>
        </w:tc>
        <w:tc>
          <w:tcPr>
            <w:tcW w:w="1842" w:type="dxa"/>
          </w:tcPr>
          <w:p w14:paraId="7E60A8E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E55D379">
      <w:pPr>
        <w:spacing w:after="0"/>
        <w:rPr>
          <w:rFonts w:ascii="Arial" w:hAnsi="Arial" w:cs="Arial"/>
          <w:sz w:val="18"/>
          <w:szCs w:val="20"/>
          <w:lang w:val="es-ES"/>
        </w:rPr>
      </w:pPr>
    </w:p>
    <w:tbl>
      <w:tblPr>
        <w:tblStyle w:val="13"/>
        <w:tblW w:w="13041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283"/>
        <w:gridCol w:w="3828"/>
        <w:gridCol w:w="283"/>
        <w:gridCol w:w="3827"/>
      </w:tblGrid>
      <w:tr w14:paraId="11BF725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8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6F1D46"/>
            <w:vAlign w:val="center"/>
          </w:tcPr>
          <w:p w14:paraId="7EDE5D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1.1 Unidad Académica</w:t>
            </w:r>
          </w:p>
        </w:tc>
        <w:tc>
          <w:tcPr>
            <w:tcW w:w="283" w:type="dxa"/>
            <w:vMerge w:val="restart"/>
            <w:tcBorders>
              <w:top w:val="nil"/>
              <w:left w:val="dotted" w:color="auto" w:sz="4" w:space="0"/>
              <w:right w:val="dotted" w:color="auto" w:sz="4" w:space="0"/>
            </w:tcBorders>
            <w:vAlign w:val="center"/>
          </w:tcPr>
          <w:p w14:paraId="40ABFF9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6F1D46"/>
            <w:vAlign w:val="center"/>
          </w:tcPr>
          <w:p w14:paraId="3762A8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1.2 Programa académico / Plan de estudios</w:t>
            </w:r>
          </w:p>
        </w:tc>
        <w:tc>
          <w:tcPr>
            <w:tcW w:w="283" w:type="dxa"/>
            <w:vMerge w:val="restart"/>
            <w:tcBorders>
              <w:top w:val="nil"/>
              <w:left w:val="dotted" w:color="auto" w:sz="4" w:space="0"/>
              <w:right w:val="dotted" w:color="auto" w:sz="4" w:space="0"/>
            </w:tcBorders>
            <w:vAlign w:val="center"/>
          </w:tcPr>
          <w:p w14:paraId="6C3275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6F1D46"/>
            <w:vAlign w:val="center"/>
          </w:tcPr>
          <w:p w14:paraId="0E2C3D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1.3 Unidad de aprendizaje</w:t>
            </w:r>
          </w:p>
        </w:tc>
      </w:tr>
      <w:tr w14:paraId="7DEEA58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20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 w14:paraId="27BB3FA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  <w:vAlign w:val="center"/>
          </w:tcPr>
          <w:p w14:paraId="2799B9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8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 w14:paraId="6947961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/</w:t>
            </w:r>
          </w:p>
        </w:tc>
        <w:tc>
          <w:tcPr>
            <w:tcW w:w="283" w:type="dxa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  <w:vAlign w:val="center"/>
          </w:tcPr>
          <w:p w14:paraId="62EB3C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7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 w14:paraId="49643E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</w:tbl>
    <w:p w14:paraId="56E3A075">
      <w:pPr>
        <w:spacing w:after="0"/>
        <w:rPr>
          <w:rFonts w:ascii="Arial" w:hAnsi="Arial" w:cs="Arial"/>
          <w:b/>
          <w:sz w:val="18"/>
          <w:szCs w:val="20"/>
          <w:lang w:val="es-ES"/>
        </w:rPr>
      </w:pPr>
    </w:p>
    <w:tbl>
      <w:tblPr>
        <w:tblStyle w:val="13"/>
        <w:tblW w:w="11057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83"/>
        <w:gridCol w:w="4253"/>
        <w:gridCol w:w="283"/>
        <w:gridCol w:w="1696"/>
        <w:gridCol w:w="2127"/>
      </w:tblGrid>
      <w:tr w14:paraId="64AB68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jc w:val="center"/>
        </w:trPr>
        <w:tc>
          <w:tcPr>
            <w:tcW w:w="241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6F1D46"/>
          </w:tcPr>
          <w:p w14:paraId="2BDD562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1.4 Semestre / Nivel</w:t>
            </w:r>
          </w:p>
        </w:tc>
        <w:tc>
          <w:tcPr>
            <w:tcW w:w="283" w:type="dxa"/>
            <w:vMerge w:val="restart"/>
            <w:tcBorders>
              <w:top w:val="nil"/>
              <w:left w:val="dotted" w:color="auto" w:sz="4" w:space="0"/>
              <w:right w:val="dotted" w:color="auto" w:sz="4" w:space="0"/>
            </w:tcBorders>
          </w:tcPr>
          <w:p w14:paraId="650001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6F1D46"/>
            <w:vAlign w:val="center"/>
          </w:tcPr>
          <w:p w14:paraId="1C0AAF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1.5 Área de formación</w:t>
            </w:r>
          </w:p>
        </w:tc>
        <w:tc>
          <w:tcPr>
            <w:tcW w:w="283" w:type="dxa"/>
            <w:vMerge w:val="restart"/>
            <w:tcBorders>
              <w:top w:val="nil"/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3E187F36">
            <w:pPr>
              <w:spacing w:after="0" w:line="240" w:lineRule="auto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 w:val="restart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shd w:val="clear" w:color="auto" w:fill="6F1D46"/>
            <w:vAlign w:val="center"/>
          </w:tcPr>
          <w:p w14:paraId="69B52C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1.6 </w:t>
            </w:r>
            <w:bookmarkStart w:id="0" w:name="_Hlk139368698"/>
            <w:r>
              <w:rPr>
                <w:rFonts w:ascii="Arial" w:hAnsi="Arial" w:cs="Arial"/>
                <w:sz w:val="18"/>
                <w:szCs w:val="20"/>
                <w:lang w:val="es-ES"/>
              </w:rPr>
              <w:t>Modalidad de la unidad de aprendizaje</w:t>
            </w:r>
            <w:bookmarkEnd w:id="0"/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06362A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 Escolarizada ( )</w:t>
            </w:r>
          </w:p>
        </w:tc>
      </w:tr>
      <w:tr w14:paraId="39C4D37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vMerge w:val="restart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 w14:paraId="20F60E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 w:val="continue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 w14:paraId="4E2E9C7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vMerge w:val="restart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 w14:paraId="54A8C5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 w:val="continue"/>
            <w:tcBorders>
              <w:left w:val="dotted" w:color="auto" w:sz="4" w:space="0"/>
              <w:right w:val="dotted" w:color="auto" w:sz="4" w:space="0"/>
            </w:tcBorders>
          </w:tcPr>
          <w:p w14:paraId="637CBFB5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 w:val="continue"/>
            <w:tcBorders>
              <w:left w:val="dotted" w:color="auto" w:sz="4" w:space="0"/>
            </w:tcBorders>
            <w:shd w:val="clear" w:color="auto" w:fill="6F1D46"/>
          </w:tcPr>
          <w:p w14:paraId="090F7655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</w:tcBorders>
          </w:tcPr>
          <w:p w14:paraId="309E3D0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No escolarizada ( )</w:t>
            </w:r>
          </w:p>
        </w:tc>
      </w:tr>
      <w:tr w14:paraId="7BAA6DF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5" w:type="dxa"/>
            <w:vMerge w:val="continue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75DC5A2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</w:tcPr>
          <w:p w14:paraId="5A1BE5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vMerge w:val="continue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271643A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</w:tcPr>
          <w:p w14:paraId="15D02A1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 w:val="continue"/>
            <w:tcBorders>
              <w:left w:val="dotted" w:color="auto" w:sz="4" w:space="0"/>
            </w:tcBorders>
            <w:shd w:val="clear" w:color="auto" w:fill="6F1D46"/>
          </w:tcPr>
          <w:p w14:paraId="3206D397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dotted" w:color="auto" w:sz="4" w:space="0"/>
            </w:tcBorders>
          </w:tcPr>
          <w:p w14:paraId="4DCD58F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Mixta ( )</w:t>
            </w:r>
          </w:p>
        </w:tc>
      </w:tr>
    </w:tbl>
    <w:tbl>
      <w:tblPr>
        <w:tblStyle w:val="13"/>
        <w:tblpPr w:leftFromText="141" w:rightFromText="141" w:vertAnchor="text" w:horzAnchor="margin" w:tblpXSpec="center" w:tblpY="304"/>
        <w:tblW w:w="10485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567"/>
        <w:gridCol w:w="1701"/>
        <w:gridCol w:w="602"/>
        <w:gridCol w:w="668"/>
        <w:gridCol w:w="1848"/>
        <w:gridCol w:w="1554"/>
        <w:gridCol w:w="1701"/>
      </w:tblGrid>
      <w:tr w14:paraId="65849AD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c>
          <w:tcPr>
            <w:tcW w:w="4714" w:type="dxa"/>
            <w:gridSpan w:val="4"/>
            <w:tcBorders>
              <w:bottom w:val="dotted" w:color="auto" w:sz="4" w:space="0"/>
              <w:right w:val="dotted" w:color="auto" w:sz="4" w:space="0"/>
            </w:tcBorders>
            <w:shd w:val="clear" w:color="auto" w:fill="6F1D46"/>
          </w:tcPr>
          <w:p w14:paraId="59D2955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1.7 Tipo de unidad de aprendizaje</w:t>
            </w:r>
          </w:p>
        </w:tc>
        <w:tc>
          <w:tcPr>
            <w:tcW w:w="668" w:type="dxa"/>
            <w:vMerge w:val="restart"/>
            <w:tcBorders>
              <w:top w:val="nil"/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085F1D55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848" w:type="dxa"/>
            <w:vMerge w:val="restart"/>
            <w:tcBorders>
              <w:left w:val="dotted" w:color="auto" w:sz="4" w:space="0"/>
            </w:tcBorders>
            <w:shd w:val="clear" w:color="auto" w:fill="6F1D46"/>
            <w:vAlign w:val="center"/>
          </w:tcPr>
          <w:p w14:paraId="621865A8">
            <w:pPr>
              <w:pStyle w:val="14"/>
              <w:spacing w:after="0" w:line="240" w:lineRule="auto"/>
              <w:ind w:right="94" w:hanging="720"/>
              <w:jc w:val="right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1.8 Créditos</w:t>
            </w:r>
          </w:p>
        </w:tc>
        <w:tc>
          <w:tcPr>
            <w:tcW w:w="1554" w:type="dxa"/>
            <w:tcBorders>
              <w:bottom w:val="dotted" w:color="auto" w:sz="4" w:space="0"/>
            </w:tcBorders>
            <w:shd w:val="clear" w:color="auto" w:fill="91929C"/>
          </w:tcPr>
          <w:p w14:paraId="1790E0BA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Tepic</w:t>
            </w:r>
          </w:p>
        </w:tc>
        <w:tc>
          <w:tcPr>
            <w:tcW w:w="1701" w:type="dxa"/>
            <w:tcBorders>
              <w:bottom w:val="dotted" w:color="auto" w:sz="4" w:space="0"/>
            </w:tcBorders>
            <w:shd w:val="clear" w:color="auto" w:fill="91929C"/>
          </w:tcPr>
          <w:p w14:paraId="08635523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SATCA</w:t>
            </w:r>
          </w:p>
        </w:tc>
      </w:tr>
      <w:tr w14:paraId="227CBA9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bottom w:val="dotted" w:color="auto" w:sz="4" w:space="0"/>
            </w:tcBorders>
            <w:vAlign w:val="center"/>
          </w:tcPr>
          <w:p w14:paraId="2D991B5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Teórica</w:t>
            </w:r>
          </w:p>
        </w:tc>
        <w:tc>
          <w:tcPr>
            <w:tcW w:w="567" w:type="dxa"/>
            <w:vAlign w:val="center"/>
          </w:tcPr>
          <w:p w14:paraId="56CCF08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vAlign w:val="center"/>
          </w:tcPr>
          <w:p w14:paraId="38479B3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Obligatoria</w:t>
            </w:r>
          </w:p>
        </w:tc>
        <w:tc>
          <w:tcPr>
            <w:tcW w:w="602" w:type="dxa"/>
            <w:tcBorders>
              <w:right w:val="dotted" w:color="auto" w:sz="4" w:space="0"/>
            </w:tcBorders>
          </w:tcPr>
          <w:p w14:paraId="1D4C2B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5C6A66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 w:val="continue"/>
            <w:tcBorders>
              <w:left w:val="dotted" w:color="auto" w:sz="4" w:space="0"/>
              <w:bottom w:val="dotted" w:color="auto" w:sz="4" w:space="0"/>
            </w:tcBorders>
            <w:shd w:val="clear" w:color="auto" w:fill="6F1D46"/>
          </w:tcPr>
          <w:p w14:paraId="41E0B6A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54" w:type="dxa"/>
            <w:tcBorders>
              <w:bottom w:val="dotted" w:color="auto" w:sz="4" w:space="0"/>
            </w:tcBorders>
          </w:tcPr>
          <w:p w14:paraId="55FE06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bottom w:val="dotted" w:color="auto" w:sz="4" w:space="0"/>
            </w:tcBorders>
          </w:tcPr>
          <w:p w14:paraId="24FCFC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14:paraId="6CF0B2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2663C8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Práctica </w:t>
            </w:r>
          </w:p>
        </w:tc>
        <w:tc>
          <w:tcPr>
            <w:tcW w:w="567" w:type="dxa"/>
          </w:tcPr>
          <w:p w14:paraId="409711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tcBorders>
              <w:bottom w:val="dotted" w:color="auto" w:sz="4" w:space="0"/>
            </w:tcBorders>
            <w:vAlign w:val="center"/>
          </w:tcPr>
          <w:p w14:paraId="4B65681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Optativa</w:t>
            </w:r>
          </w:p>
        </w:tc>
        <w:tc>
          <w:tcPr>
            <w:tcW w:w="602" w:type="dxa"/>
            <w:tcBorders>
              <w:bottom w:val="dotted" w:color="auto" w:sz="4" w:space="0"/>
              <w:right w:val="dotted" w:color="auto" w:sz="4" w:space="0"/>
            </w:tcBorders>
          </w:tcPr>
          <w:p w14:paraId="6EEE20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2DFDD9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510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il"/>
            </w:tcBorders>
          </w:tcPr>
          <w:p w14:paraId="276EC24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14:paraId="24B00CE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01B2D4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 xml:space="preserve">Teórica - práctica </w:t>
            </w:r>
          </w:p>
        </w:tc>
        <w:tc>
          <w:tcPr>
            <w:tcW w:w="567" w:type="dxa"/>
            <w:tcBorders>
              <w:bottom w:val="dotted" w:color="auto" w:sz="4" w:space="0"/>
            </w:tcBorders>
          </w:tcPr>
          <w:p w14:paraId="2B833A7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tcBorders>
              <w:bottom w:val="dotted" w:color="auto" w:sz="4" w:space="0"/>
            </w:tcBorders>
            <w:vAlign w:val="center"/>
          </w:tcPr>
          <w:p w14:paraId="3ABE999D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Tópicos selectos</w:t>
            </w:r>
          </w:p>
        </w:tc>
        <w:tc>
          <w:tcPr>
            <w:tcW w:w="602" w:type="dxa"/>
            <w:tcBorders>
              <w:bottom w:val="dotted" w:color="auto" w:sz="4" w:space="0"/>
              <w:right w:val="dotted" w:color="auto" w:sz="4" w:space="0"/>
            </w:tcBorders>
          </w:tcPr>
          <w:p w14:paraId="465089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01178D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 w:val="restart"/>
            <w:tcBorders>
              <w:top w:val="dotted" w:color="auto" w:sz="4" w:space="0"/>
              <w:left w:val="dotted" w:color="auto" w:sz="4" w:space="0"/>
            </w:tcBorders>
            <w:shd w:val="clear" w:color="auto" w:fill="6F1D46"/>
            <w:vAlign w:val="center"/>
          </w:tcPr>
          <w:p w14:paraId="313E900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1.9 Academia</w:t>
            </w:r>
          </w:p>
        </w:tc>
        <w:tc>
          <w:tcPr>
            <w:tcW w:w="3255" w:type="dxa"/>
            <w:gridSpan w:val="2"/>
            <w:vMerge w:val="restart"/>
            <w:tcBorders>
              <w:top w:val="dotted" w:color="auto" w:sz="4" w:space="0"/>
            </w:tcBorders>
            <w:vAlign w:val="center"/>
          </w:tcPr>
          <w:p w14:paraId="06487E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14:paraId="6E2D367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0D27E0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Clínica</w:t>
            </w:r>
          </w:p>
        </w:tc>
        <w:tc>
          <w:tcPr>
            <w:tcW w:w="567" w:type="dxa"/>
            <w:tcBorders>
              <w:right w:val="dotted" w:color="auto" w:sz="4" w:space="0"/>
            </w:tcBorders>
          </w:tcPr>
          <w:p w14:paraId="57C227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A83A0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Otro</w:t>
            </w:r>
          </w:p>
        </w:tc>
        <w:tc>
          <w:tcPr>
            <w:tcW w:w="60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14:paraId="1D2EDB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</w:tcPr>
          <w:p w14:paraId="66993F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 w:val="continue"/>
            <w:tcBorders>
              <w:left w:val="dotted" w:color="auto" w:sz="4" w:space="0"/>
            </w:tcBorders>
            <w:shd w:val="clear" w:color="auto" w:fill="6F1D46"/>
            <w:vAlign w:val="center"/>
          </w:tcPr>
          <w:p w14:paraId="7759EDC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255" w:type="dxa"/>
            <w:gridSpan w:val="2"/>
            <w:vMerge w:val="continue"/>
            <w:vAlign w:val="center"/>
          </w:tcPr>
          <w:p w14:paraId="4AE605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</w:tr>
    </w:tbl>
    <w:p w14:paraId="6291DE09">
      <w:pPr>
        <w:rPr>
          <w:rFonts w:ascii="Arial" w:hAnsi="Arial" w:cs="Arial"/>
          <w:b/>
          <w:sz w:val="18"/>
          <w:szCs w:val="20"/>
          <w:lang w:val="es-ES"/>
        </w:rPr>
      </w:pPr>
    </w:p>
    <w:p w14:paraId="7240F822">
      <w:pPr>
        <w:rPr>
          <w:rFonts w:ascii="Arial" w:hAnsi="Arial" w:cs="Arial"/>
          <w:b/>
          <w:sz w:val="18"/>
          <w:szCs w:val="20"/>
          <w:lang w:val="es-ES"/>
        </w:rPr>
      </w:pPr>
    </w:p>
    <w:p w14:paraId="31388170">
      <w:pPr>
        <w:rPr>
          <w:rFonts w:ascii="Arial" w:hAnsi="Arial" w:cs="Arial"/>
          <w:b/>
          <w:sz w:val="18"/>
          <w:szCs w:val="20"/>
          <w:lang w:val="es-ES"/>
        </w:rPr>
      </w:pPr>
    </w:p>
    <w:p w14:paraId="31132AF7">
      <w:pPr>
        <w:rPr>
          <w:rFonts w:ascii="Arial" w:hAnsi="Arial" w:cs="Arial"/>
          <w:b/>
          <w:sz w:val="18"/>
          <w:szCs w:val="20"/>
          <w:lang w:val="es-ES"/>
        </w:rPr>
      </w:pPr>
    </w:p>
    <w:p w14:paraId="2C8B705F">
      <w:pPr>
        <w:spacing w:after="0"/>
        <w:rPr>
          <w:rFonts w:ascii="Arial" w:hAnsi="Arial" w:cs="Arial"/>
          <w:b/>
          <w:sz w:val="18"/>
          <w:szCs w:val="20"/>
          <w:lang w:val="es-ES"/>
        </w:rPr>
      </w:pPr>
    </w:p>
    <w:tbl>
      <w:tblPr>
        <w:tblStyle w:val="13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60"/>
        <w:gridCol w:w="1328"/>
        <w:gridCol w:w="1634"/>
        <w:gridCol w:w="246"/>
        <w:gridCol w:w="995"/>
        <w:gridCol w:w="697"/>
        <w:gridCol w:w="1392"/>
        <w:gridCol w:w="709"/>
        <w:gridCol w:w="294"/>
        <w:gridCol w:w="4140"/>
      </w:tblGrid>
      <w:tr w14:paraId="69B07EB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9" w:type="dxa"/>
            <w:vMerge w:val="restart"/>
            <w:shd w:val="clear" w:color="auto" w:fill="6F1D46"/>
            <w:vAlign w:val="center"/>
          </w:tcPr>
          <w:p w14:paraId="789C43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1.10 No. de semanas por semestre</w:t>
            </w:r>
          </w:p>
        </w:tc>
        <w:tc>
          <w:tcPr>
            <w:tcW w:w="2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DE2D79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2" w:type="dxa"/>
            <w:gridSpan w:val="2"/>
            <w:vMerge w:val="restart"/>
            <w:tcBorders>
              <w:right w:val="dotted" w:color="auto" w:sz="4" w:space="0"/>
            </w:tcBorders>
            <w:shd w:val="clear" w:color="auto" w:fill="6F1D46"/>
            <w:vAlign w:val="center"/>
          </w:tcPr>
          <w:p w14:paraId="10C47E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1.11 No. de sesiones por semestre</w:t>
            </w:r>
          </w:p>
          <w:p w14:paraId="625D54E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3F67BC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93" w:type="dxa"/>
            <w:gridSpan w:val="4"/>
            <w:vMerge w:val="restart"/>
            <w:tcBorders>
              <w:left w:val="dotted" w:color="auto" w:sz="4" w:space="0"/>
            </w:tcBorders>
            <w:shd w:val="clear" w:color="auto" w:fill="6F1D46"/>
            <w:vAlign w:val="center"/>
          </w:tcPr>
          <w:p w14:paraId="477D12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1.12 No. de horas por semestre</w:t>
            </w:r>
          </w:p>
        </w:tc>
        <w:tc>
          <w:tcPr>
            <w:tcW w:w="294" w:type="dxa"/>
            <w:vMerge w:val="restart"/>
            <w:tcBorders>
              <w:top w:val="nil"/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</w:tcPr>
          <w:p w14:paraId="3957655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6F1D46"/>
            <w:vAlign w:val="center"/>
          </w:tcPr>
          <w:p w14:paraId="30C02BA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1.13 Periodo escolar</w:t>
            </w:r>
          </w:p>
        </w:tc>
      </w:tr>
      <w:tr w14:paraId="61A24A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9" w:type="dxa"/>
            <w:vMerge w:val="continue"/>
            <w:tcBorders>
              <w:bottom w:val="dotted" w:color="auto" w:sz="4" w:space="0"/>
            </w:tcBorders>
            <w:shd w:val="clear" w:color="auto" w:fill="6F1D46"/>
          </w:tcPr>
          <w:p w14:paraId="1555DD6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0" w:type="dxa"/>
            <w:vMerge w:val="continue"/>
            <w:tcBorders>
              <w:bottom w:val="nil"/>
            </w:tcBorders>
            <w:shd w:val="clear" w:color="auto" w:fill="auto"/>
          </w:tcPr>
          <w:p w14:paraId="648B77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2" w:type="dxa"/>
            <w:gridSpan w:val="2"/>
            <w:vMerge w:val="continue"/>
            <w:tcBorders>
              <w:right w:val="dotted" w:color="auto" w:sz="4" w:space="0"/>
            </w:tcBorders>
            <w:shd w:val="clear" w:color="auto" w:fill="6F1D46"/>
            <w:vAlign w:val="center"/>
          </w:tcPr>
          <w:p w14:paraId="199E1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3D9CC3D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93" w:type="dxa"/>
            <w:gridSpan w:val="4"/>
            <w:vMerge w:val="continue"/>
            <w:tcBorders>
              <w:left w:val="dotted" w:color="auto" w:sz="4" w:space="0"/>
            </w:tcBorders>
            <w:shd w:val="clear" w:color="auto" w:fill="6F1D46"/>
            <w:vAlign w:val="center"/>
          </w:tcPr>
          <w:p w14:paraId="1E7709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</w:tcPr>
          <w:p w14:paraId="4408419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7771F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14:paraId="32711B8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Merge w:val="restart"/>
            <w:shd w:val="clear" w:color="auto" w:fill="auto"/>
            <w:vAlign w:val="center"/>
          </w:tcPr>
          <w:p w14:paraId="3B16863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0" w:type="dxa"/>
            <w:vMerge w:val="continue"/>
            <w:tcBorders>
              <w:bottom w:val="nil"/>
            </w:tcBorders>
            <w:shd w:val="clear" w:color="auto" w:fill="auto"/>
          </w:tcPr>
          <w:p w14:paraId="20C7D39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</w:tcPr>
          <w:p w14:paraId="2C7AEB5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Aula</w:t>
            </w:r>
          </w:p>
        </w:tc>
        <w:tc>
          <w:tcPr>
            <w:tcW w:w="1634" w:type="dxa"/>
            <w:tcBorders>
              <w:right w:val="dotted" w:color="auto" w:sz="4" w:space="0"/>
            </w:tcBorders>
            <w:vAlign w:val="center"/>
          </w:tcPr>
          <w:p w14:paraId="508AC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535721C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color="auto" w:sz="4" w:space="0"/>
            </w:tcBorders>
            <w:shd w:val="clear" w:color="auto" w:fill="91929C"/>
          </w:tcPr>
          <w:p w14:paraId="0CAF1C6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Teoría</w:t>
            </w:r>
          </w:p>
        </w:tc>
        <w:tc>
          <w:tcPr>
            <w:tcW w:w="697" w:type="dxa"/>
            <w:tcBorders>
              <w:left w:val="dotted" w:color="auto" w:sz="4" w:space="0"/>
            </w:tcBorders>
            <w:vAlign w:val="center"/>
          </w:tcPr>
          <w:p w14:paraId="01AD8D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color="auto" w:sz="4" w:space="0"/>
            </w:tcBorders>
            <w:shd w:val="clear" w:color="auto" w:fill="91929C"/>
          </w:tcPr>
          <w:p w14:paraId="73886C0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Aula</w:t>
            </w:r>
          </w:p>
        </w:tc>
        <w:tc>
          <w:tcPr>
            <w:tcW w:w="709" w:type="dxa"/>
            <w:tcBorders>
              <w:left w:val="dotted" w:color="auto" w:sz="4" w:space="0"/>
            </w:tcBorders>
            <w:vAlign w:val="center"/>
          </w:tcPr>
          <w:p w14:paraId="013856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 w:val="continue"/>
            <w:tcBorders>
              <w:left w:val="dotted" w:color="auto" w:sz="4" w:space="0"/>
              <w:bottom w:val="nil"/>
              <w:right w:val="nil"/>
            </w:tcBorders>
            <w:shd w:val="clear" w:color="auto" w:fill="auto"/>
          </w:tcPr>
          <w:p w14:paraId="326BE7B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</w:tcPr>
          <w:p w14:paraId="507F46B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14:paraId="16EFC6C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Merge w:val="continue"/>
            <w:shd w:val="clear" w:color="auto" w:fill="auto"/>
          </w:tcPr>
          <w:p w14:paraId="332D33C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 w:val="continue"/>
            <w:tcBorders>
              <w:bottom w:val="nil"/>
            </w:tcBorders>
            <w:shd w:val="clear" w:color="auto" w:fill="auto"/>
          </w:tcPr>
          <w:p w14:paraId="7E44787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  <w:vAlign w:val="center"/>
          </w:tcPr>
          <w:p w14:paraId="16AD4D4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Laboratorio</w:t>
            </w:r>
          </w:p>
        </w:tc>
        <w:tc>
          <w:tcPr>
            <w:tcW w:w="1634" w:type="dxa"/>
            <w:tcBorders>
              <w:right w:val="dotted" w:color="auto" w:sz="4" w:space="0"/>
            </w:tcBorders>
            <w:vAlign w:val="center"/>
          </w:tcPr>
          <w:p w14:paraId="6295BA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0C703603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color="auto" w:sz="4" w:space="0"/>
              <w:bottom w:val="dotted" w:color="auto" w:sz="4" w:space="0"/>
            </w:tcBorders>
            <w:shd w:val="clear" w:color="auto" w:fill="91929C"/>
            <w:vAlign w:val="center"/>
          </w:tcPr>
          <w:p w14:paraId="54671D7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Práctica</w:t>
            </w:r>
          </w:p>
        </w:tc>
        <w:tc>
          <w:tcPr>
            <w:tcW w:w="697" w:type="dxa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 w14:paraId="75D0C3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color="auto" w:sz="4" w:space="0"/>
            </w:tcBorders>
            <w:shd w:val="clear" w:color="auto" w:fill="91929C"/>
            <w:vAlign w:val="center"/>
          </w:tcPr>
          <w:p w14:paraId="4DC73B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Laboratorio</w:t>
            </w:r>
          </w:p>
        </w:tc>
        <w:tc>
          <w:tcPr>
            <w:tcW w:w="709" w:type="dxa"/>
            <w:tcBorders>
              <w:left w:val="dotted" w:color="auto" w:sz="4" w:space="0"/>
            </w:tcBorders>
            <w:vAlign w:val="center"/>
          </w:tcPr>
          <w:p w14:paraId="3324C92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</w:tcPr>
          <w:p w14:paraId="22C95B3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dotted" w:color="auto" w:sz="4" w:space="0"/>
              <w:left w:val="dotted" w:color="auto" w:sz="4" w:space="0"/>
            </w:tcBorders>
            <w:shd w:val="clear" w:color="auto" w:fill="6F1D46"/>
            <w:vAlign w:val="center"/>
          </w:tcPr>
          <w:p w14:paraId="00C181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</w:rPr>
              <w:t>1.14 Grupo (s)</w:t>
            </w:r>
          </w:p>
        </w:tc>
      </w:tr>
      <w:tr w14:paraId="581C7B7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299" w:type="dxa"/>
            <w:vMerge w:val="continue"/>
            <w:shd w:val="clear" w:color="auto" w:fill="auto"/>
          </w:tcPr>
          <w:p w14:paraId="770A547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 w:val="continue"/>
            <w:tcBorders>
              <w:bottom w:val="nil"/>
            </w:tcBorders>
            <w:shd w:val="clear" w:color="auto" w:fill="auto"/>
          </w:tcPr>
          <w:p w14:paraId="75AC17D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  <w:vAlign w:val="center"/>
          </w:tcPr>
          <w:p w14:paraId="359D27F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Clínica</w:t>
            </w:r>
          </w:p>
        </w:tc>
        <w:tc>
          <w:tcPr>
            <w:tcW w:w="1634" w:type="dxa"/>
            <w:tcBorders>
              <w:right w:val="dotted" w:color="auto" w:sz="4" w:space="0"/>
            </w:tcBorders>
            <w:vAlign w:val="center"/>
          </w:tcPr>
          <w:p w14:paraId="3A650B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01A57F3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color="auto" w:sz="4" w:space="0"/>
              <w:bottom w:val="dotted" w:color="auto" w:sz="4" w:space="0"/>
            </w:tcBorders>
            <w:shd w:val="clear" w:color="auto" w:fill="91929C"/>
          </w:tcPr>
          <w:p w14:paraId="0F6AA3DD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</w:tc>
        <w:tc>
          <w:tcPr>
            <w:tcW w:w="697" w:type="dxa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 w14:paraId="06D41D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color="auto" w:sz="4" w:space="0"/>
              <w:bottom w:val="dotted" w:color="auto" w:sz="4" w:space="0"/>
            </w:tcBorders>
            <w:shd w:val="clear" w:color="auto" w:fill="91929C"/>
            <w:vAlign w:val="center"/>
          </w:tcPr>
          <w:p w14:paraId="6BA6FCC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Clínica</w:t>
            </w:r>
          </w:p>
        </w:tc>
        <w:tc>
          <w:tcPr>
            <w:tcW w:w="709" w:type="dxa"/>
            <w:tcBorders>
              <w:left w:val="dotted" w:color="auto" w:sz="4" w:space="0"/>
            </w:tcBorders>
            <w:vAlign w:val="center"/>
          </w:tcPr>
          <w:p w14:paraId="2E7898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</w:tcPr>
          <w:p w14:paraId="0D2F9A7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continue"/>
            <w:tcBorders>
              <w:left w:val="dotted" w:color="auto" w:sz="4" w:space="0"/>
            </w:tcBorders>
            <w:shd w:val="clear" w:color="auto" w:fill="6F1D46"/>
          </w:tcPr>
          <w:p w14:paraId="29BD6E1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14:paraId="6A3593A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1299" w:type="dxa"/>
            <w:vMerge w:val="continue"/>
            <w:shd w:val="clear" w:color="auto" w:fill="auto"/>
          </w:tcPr>
          <w:p w14:paraId="00B6ACB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 w:val="continue"/>
            <w:tcBorders>
              <w:bottom w:val="nil"/>
            </w:tcBorders>
            <w:shd w:val="clear" w:color="auto" w:fill="auto"/>
          </w:tcPr>
          <w:p w14:paraId="58E1C08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</w:tcPr>
          <w:p w14:paraId="76ECBC3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1634" w:type="dxa"/>
            <w:tcBorders>
              <w:right w:val="dotted" w:color="auto" w:sz="4" w:space="0"/>
            </w:tcBorders>
            <w:vAlign w:val="center"/>
          </w:tcPr>
          <w:p w14:paraId="0ABD60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 w:val="continue"/>
            <w:tcBorders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761CA53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shd w:val="clear" w:color="auto" w:fill="auto"/>
          </w:tcPr>
          <w:p w14:paraId="0F7AE8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color="auto" w:sz="4" w:space="0"/>
            </w:tcBorders>
            <w:shd w:val="clear" w:color="auto" w:fill="91929C"/>
          </w:tcPr>
          <w:p w14:paraId="7A77F22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709" w:type="dxa"/>
            <w:tcBorders>
              <w:left w:val="dotted" w:color="auto" w:sz="4" w:space="0"/>
            </w:tcBorders>
            <w:vAlign w:val="center"/>
          </w:tcPr>
          <w:p w14:paraId="68FCCB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</w:tcPr>
          <w:p w14:paraId="6BE95F90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left w:val="dotted" w:color="auto" w:sz="4" w:space="0"/>
            </w:tcBorders>
            <w:shd w:val="clear" w:color="auto" w:fill="auto"/>
            <w:vAlign w:val="center"/>
          </w:tcPr>
          <w:p w14:paraId="02D171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14:paraId="799A76E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Merge w:val="continue"/>
            <w:tcBorders>
              <w:bottom w:val="nil"/>
            </w:tcBorders>
            <w:shd w:val="clear" w:color="auto" w:fill="auto"/>
          </w:tcPr>
          <w:p w14:paraId="34AF0AC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 w:val="continue"/>
            <w:tcBorders>
              <w:bottom w:val="nil"/>
            </w:tcBorders>
            <w:shd w:val="clear" w:color="auto" w:fill="auto"/>
          </w:tcPr>
          <w:p w14:paraId="384B32B3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tcBorders>
              <w:bottom w:val="dotted" w:color="auto" w:sz="4" w:space="0"/>
            </w:tcBorders>
            <w:shd w:val="clear" w:color="auto" w:fill="91929C"/>
          </w:tcPr>
          <w:p w14:paraId="5851C97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  <w:p w14:paraId="0A63D42A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>(empatar con 3.9)</w:t>
            </w:r>
          </w:p>
        </w:tc>
        <w:tc>
          <w:tcPr>
            <w:tcW w:w="1634" w:type="dxa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 w14:paraId="7E27427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</w:tcPr>
          <w:p w14:paraId="51FF09A7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</w:tcPr>
          <w:p w14:paraId="16178ED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color="auto" w:sz="4" w:space="0"/>
              <w:bottom w:val="dotted" w:color="auto" w:sz="4" w:space="0"/>
            </w:tcBorders>
            <w:shd w:val="clear" w:color="auto" w:fill="91929C"/>
          </w:tcPr>
          <w:p w14:paraId="2BBCAB9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Total </w:t>
            </w:r>
          </w:p>
          <w:p w14:paraId="0A20E58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>(empatar con 3.8)</w:t>
            </w:r>
          </w:p>
        </w:tc>
        <w:tc>
          <w:tcPr>
            <w:tcW w:w="709" w:type="dxa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 w14:paraId="139596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 w:val="continue"/>
            <w:tcBorders>
              <w:left w:val="dotted" w:color="auto" w:sz="4" w:space="0"/>
              <w:bottom w:val="nil"/>
              <w:right w:val="dotted" w:color="auto" w:sz="4" w:space="0"/>
            </w:tcBorders>
            <w:shd w:val="clear" w:color="auto" w:fill="auto"/>
          </w:tcPr>
          <w:p w14:paraId="148C73E9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continue"/>
            <w:tcBorders>
              <w:left w:val="dotted" w:color="auto" w:sz="4" w:space="0"/>
              <w:bottom w:val="dotted" w:color="auto" w:sz="4" w:space="0"/>
            </w:tcBorders>
            <w:shd w:val="clear" w:color="auto" w:fill="auto"/>
          </w:tcPr>
          <w:p w14:paraId="05DD8B1E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1A92B4B">
      <w:pPr>
        <w:spacing w:after="0"/>
        <w:rPr>
          <w:rFonts w:ascii="Arial" w:hAnsi="Arial" w:cs="Arial"/>
          <w:sz w:val="18"/>
          <w:szCs w:val="20"/>
        </w:rPr>
      </w:pPr>
    </w:p>
    <w:tbl>
      <w:tblPr>
        <w:tblStyle w:val="1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777747C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500" w:type="dxa"/>
            <w:vMerge w:val="restart"/>
            <w:tcBorders>
              <w:top w:val="dotted" w:color="auto" w:sz="4" w:space="0"/>
              <w:left w:val="dotted" w:color="auto" w:sz="4" w:space="0"/>
            </w:tcBorders>
            <w:shd w:val="clear" w:color="auto" w:fill="6F1D46"/>
            <w:vAlign w:val="center"/>
          </w:tcPr>
          <w:p w14:paraId="4F3383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1.15 Nombre y firma del docente autor</w:t>
            </w:r>
          </w:p>
        </w:tc>
      </w:tr>
      <w:tr w14:paraId="5D972EC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500" w:type="dxa"/>
            <w:vMerge w:val="continue"/>
            <w:tcBorders>
              <w:left w:val="dotted" w:color="auto" w:sz="4" w:space="0"/>
            </w:tcBorders>
            <w:shd w:val="clear" w:color="auto" w:fill="6F1D46"/>
          </w:tcPr>
          <w:p w14:paraId="1B48403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14:paraId="2D77233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500" w:type="dxa"/>
            <w:vMerge w:val="restart"/>
            <w:tcBorders>
              <w:left w:val="dotted" w:color="auto" w:sz="4" w:space="0"/>
            </w:tcBorders>
            <w:shd w:val="clear" w:color="auto" w:fill="auto"/>
            <w:vAlign w:val="center"/>
          </w:tcPr>
          <w:p w14:paraId="6CC00E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664609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786A3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CC9E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7FDF4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14:paraId="0B9748C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500" w:type="dxa"/>
            <w:vMerge w:val="continue"/>
            <w:tcBorders>
              <w:left w:val="dotted" w:color="auto" w:sz="4" w:space="0"/>
              <w:bottom w:val="dotted" w:color="auto" w:sz="4" w:space="0"/>
            </w:tcBorders>
            <w:shd w:val="clear" w:color="auto" w:fill="auto"/>
          </w:tcPr>
          <w:p w14:paraId="045055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805988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3D918C33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2. Relación con otras unidades de aprendizaje y ejes transversales</w:t>
      </w:r>
    </w:p>
    <w:tbl>
      <w:tblPr>
        <w:tblStyle w:val="13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0731"/>
      </w:tblGrid>
      <w:tr w14:paraId="1FBF5E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4" w:type="dxa"/>
            <w:gridSpan w:val="2"/>
            <w:shd w:val="clear" w:color="auto" w:fill="6F1C46"/>
          </w:tcPr>
          <w:p w14:paraId="5C0DDE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2.1 Unidades de aprendizaje con relación directa</w:t>
            </w:r>
          </w:p>
        </w:tc>
      </w:tr>
      <w:tr w14:paraId="57338C2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91929C"/>
            <w:vAlign w:val="center"/>
          </w:tcPr>
          <w:p w14:paraId="048E48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2.1.1 Antecedentes</w:t>
            </w:r>
          </w:p>
        </w:tc>
        <w:tc>
          <w:tcPr>
            <w:tcW w:w="10731" w:type="dxa"/>
            <w:vAlign w:val="bottom"/>
          </w:tcPr>
          <w:p w14:paraId="1E5F7AE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A97F7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20BDE1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91929C"/>
            <w:vAlign w:val="center"/>
          </w:tcPr>
          <w:p w14:paraId="3DE384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2.1.2 Laterales</w:t>
            </w:r>
          </w:p>
        </w:tc>
        <w:tc>
          <w:tcPr>
            <w:tcW w:w="10731" w:type="dxa"/>
            <w:vAlign w:val="center"/>
          </w:tcPr>
          <w:p w14:paraId="1E00A3D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50E5B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28CF508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91929C"/>
            <w:vAlign w:val="center"/>
          </w:tcPr>
          <w:p w14:paraId="21677E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2.1.3 Subsecuentes </w:t>
            </w:r>
          </w:p>
        </w:tc>
        <w:tc>
          <w:tcPr>
            <w:tcW w:w="10731" w:type="dxa"/>
            <w:vAlign w:val="center"/>
          </w:tcPr>
          <w:p w14:paraId="4B4110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80FBE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5B9E366">
      <w:pPr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13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8930"/>
      </w:tblGrid>
      <w:tr w14:paraId="3E4F77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gridSpan w:val="2"/>
            <w:shd w:val="clear" w:color="auto" w:fill="6F1C46"/>
          </w:tcPr>
          <w:p w14:paraId="2337F4E9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  <w14:textFill>
                  <w14:solidFill>
                    <w14:schemeClr w14:val="bg1"/>
                  </w14:solidFill>
                </w14:textFill>
              </w:rPr>
              <w:t>2.2 Descripción de cómo se fomenta cada eje transversal institucional en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 la unidad de aprendizaje</w:t>
            </w:r>
          </w:p>
        </w:tc>
      </w:tr>
      <w:tr w14:paraId="3DD1191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shd w:val="clear" w:color="auto" w:fill="91929C"/>
            <w:vAlign w:val="center"/>
          </w:tcPr>
          <w:p w14:paraId="4E381724">
            <w:pPr>
              <w:pStyle w:val="14"/>
              <w:spacing w:after="0" w:line="240" w:lineRule="auto"/>
              <w:ind w:left="457"/>
              <w:rPr>
                <w:rFonts w:ascii="Arial" w:hAnsi="Arial" w:cs="Arial"/>
                <w:sz w:val="20"/>
                <w:szCs w:val="20"/>
              </w:rPr>
            </w:pPr>
          </w:p>
          <w:p w14:paraId="2ACCA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2.2.1 Compromiso social y sustentabilidad</w:t>
            </w:r>
          </w:p>
          <w:p w14:paraId="52749DDA">
            <w:pPr>
              <w:pStyle w:val="14"/>
              <w:spacing w:after="0" w:line="240" w:lineRule="auto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961F8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7B2FB9F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shd w:val="clear" w:color="auto" w:fill="91929C"/>
            <w:vAlign w:val="center"/>
          </w:tcPr>
          <w:p w14:paraId="6EAA497C">
            <w:pPr>
              <w:pStyle w:val="14"/>
              <w:spacing w:after="0" w:line="240" w:lineRule="auto"/>
              <w:ind w:left="4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CFB1A1A">
            <w:pPr>
              <w:spacing w:after="0" w:line="240" w:lineRule="auto"/>
              <w:ind w:left="457" w:hanging="515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2.2.2 Perspectiva, inclusión y erradicación de la violencia de género</w:t>
            </w:r>
          </w:p>
          <w:p w14:paraId="5B8B3306">
            <w:pPr>
              <w:pStyle w:val="14"/>
              <w:spacing w:after="0" w:line="240" w:lineRule="auto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4671B5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00CD3FF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tcBorders>
              <w:bottom w:val="dotted" w:color="auto" w:sz="4" w:space="0"/>
            </w:tcBorders>
            <w:shd w:val="clear" w:color="auto" w:fill="91929C"/>
            <w:vAlign w:val="center"/>
          </w:tcPr>
          <w:p w14:paraId="3C4D87A0">
            <w:pPr>
              <w:pStyle w:val="14"/>
              <w:spacing w:after="0" w:line="240" w:lineRule="auto"/>
              <w:ind w:left="45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BA6AC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2.2.3 Internacionalización del IPN</w:t>
            </w:r>
          </w:p>
          <w:p w14:paraId="4437AAC9">
            <w:pPr>
              <w:pStyle w:val="14"/>
              <w:spacing w:after="0" w:line="240" w:lineRule="auto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25D87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E61628C">
      <w:pPr>
        <w:rPr>
          <w:rFonts w:ascii="Arial" w:hAnsi="Arial" w:cs="Arial"/>
          <w:b/>
          <w:sz w:val="20"/>
          <w:szCs w:val="20"/>
          <w:lang w:val="es-ES"/>
        </w:rPr>
      </w:pPr>
    </w:p>
    <w:p w14:paraId="2C0CCC7E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br w:type="page"/>
      </w:r>
    </w:p>
    <w:p w14:paraId="7B380B23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3. Organización didáctica</w:t>
      </w:r>
    </w:p>
    <w:tbl>
      <w:tblPr>
        <w:tblStyle w:val="13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14:paraId="31F7198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14:paraId="4F47AB25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14:paraId="50FC4B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14:paraId="5CA2F1C3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3.2 Propósito u objetivo general de la unidad de aprendizaje</w:t>
            </w:r>
          </w:p>
        </w:tc>
      </w:tr>
      <w:tr w14:paraId="4848A7F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87" w:hRule="atLeast"/>
        </w:trPr>
        <w:tc>
          <w:tcPr>
            <w:tcW w:w="5382" w:type="dxa"/>
            <w:tcBorders>
              <w:bottom w:val="dotted" w:color="auto" w:sz="4" w:space="0"/>
            </w:tcBorders>
            <w:vAlign w:val="center"/>
          </w:tcPr>
          <w:p w14:paraId="5C32D4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</w:tcPr>
          <w:p w14:paraId="73AF6A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color="auto" w:sz="4" w:space="0"/>
            </w:tcBorders>
            <w:vAlign w:val="center"/>
          </w:tcPr>
          <w:p w14:paraId="0AB034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5F2808A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7" w:hRule="atLeast"/>
        </w:trPr>
        <w:tc>
          <w:tcPr>
            <w:tcW w:w="5382" w:type="dxa"/>
            <w:tcBorders>
              <w:left w:val="nil"/>
              <w:bottom w:val="dotted" w:color="auto" w:sz="4" w:space="0"/>
            </w:tcBorders>
          </w:tcPr>
          <w:p w14:paraId="4B78F0B3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</w:tcPr>
          <w:p w14:paraId="74D0C65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14:paraId="773CA9BE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14:paraId="0E1C1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6F1C46"/>
          </w:tcPr>
          <w:p w14:paraId="5288FA0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3.3 Estrategia de aprendizaje</w:t>
            </w:r>
          </w:p>
        </w:tc>
        <w:tc>
          <w:tcPr>
            <w:tcW w:w="709" w:type="dxa"/>
            <w:gridSpan w:val="3"/>
            <w:vMerge w:val="continue"/>
            <w:shd w:val="clear" w:color="auto" w:fill="auto"/>
          </w:tcPr>
          <w:p w14:paraId="676E497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6F1C46"/>
          </w:tcPr>
          <w:p w14:paraId="237253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3.4 Métodos de enseñanza </w:t>
            </w:r>
          </w:p>
        </w:tc>
      </w:tr>
      <w:tr w14:paraId="17EE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028" w:hRule="atLeast"/>
        </w:trPr>
        <w:tc>
          <w:tcPr>
            <w:tcW w:w="53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14:paraId="6EE6F7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  <w:tcBorders>
              <w:bottom w:val="nil"/>
            </w:tcBorders>
            <w:shd w:val="clear" w:color="auto" w:fill="auto"/>
            <w:vAlign w:val="center"/>
          </w:tcPr>
          <w:p w14:paraId="2A6884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62702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01F917A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gridSpan w:val="9"/>
            <w:shd w:val="clear" w:color="auto" w:fill="6F1C46"/>
          </w:tcPr>
          <w:p w14:paraId="1BA78C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3.5 Unidad temática l</w:t>
            </w:r>
          </w:p>
        </w:tc>
      </w:tr>
      <w:tr w14:paraId="32E1F04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036" w:type="dxa"/>
            <w:gridSpan w:val="9"/>
            <w:tcBorders>
              <w:bottom w:val="dotted" w:color="auto" w:sz="4" w:space="0"/>
            </w:tcBorders>
            <w:vAlign w:val="center"/>
          </w:tcPr>
          <w:p w14:paraId="377E19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7FDFEA3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3036" w:type="dxa"/>
            <w:gridSpan w:val="9"/>
            <w:tcBorders>
              <w:bottom w:val="dotted" w:color="auto" w:sz="4" w:space="0"/>
            </w:tcBorders>
            <w:vAlign w:val="center"/>
          </w:tcPr>
          <w:p w14:paraId="2E878363">
            <w:pPr>
              <w:spacing w:after="0" w:line="240" w:lineRule="auto"/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14:paraId="05D3C5B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5414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51019D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14:paraId="79FA00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2738F4A0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3.7 </w:t>
            </w:r>
            <w:bookmarkStart w:id="1" w:name="_Hlk139362066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Periodo de desarrollo de la unidad temática</w:t>
            </w:r>
            <w:bookmarkEnd w:id="1"/>
          </w:p>
        </w:tc>
        <w:tc>
          <w:tcPr>
            <w:tcW w:w="2693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632EB33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3.8 </w:t>
            </w:r>
            <w:bookmarkStart w:id="2" w:name="_Hlk139362030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Horas a la semana</w:t>
            </w:r>
            <w:bookmarkEnd w:id="2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 en cada espacio de mediación docente </w:t>
            </w:r>
          </w:p>
        </w:tc>
        <w:tc>
          <w:tcPr>
            <w:tcW w:w="1559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1E952EB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3.9 </w:t>
            </w:r>
            <w:bookmarkStart w:id="3" w:name="_Hlk139362045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No. de sesiones totales </w:t>
            </w:r>
            <w:bookmarkEnd w:id="3"/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de la unidad temática  </w:t>
            </w:r>
          </w:p>
        </w:tc>
      </w:tr>
      <w:tr w14:paraId="2536961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414" w:type="dxa"/>
            <w:gridSpan w:val="2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4DA45E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151D15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301E1E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color="auto" w:sz="4" w:space="0"/>
            </w:tcBorders>
            <w:shd w:val="clear" w:color="auto" w:fill="91929C"/>
            <w:vAlign w:val="center"/>
          </w:tcPr>
          <w:p w14:paraId="6BB46B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color="auto" w:sz="4" w:space="0"/>
            </w:tcBorders>
            <w:shd w:val="clear" w:color="auto" w:fill="auto"/>
          </w:tcPr>
          <w:p w14:paraId="082EA6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color="auto" w:sz="4" w:space="0"/>
            </w:tcBorders>
            <w:shd w:val="clear" w:color="auto" w:fill="auto"/>
          </w:tcPr>
          <w:p w14:paraId="2BE305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305B445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414" w:type="dxa"/>
            <w:gridSpan w:val="2"/>
            <w:vMerge w:val="continue"/>
            <w:shd w:val="clear" w:color="auto" w:fill="auto"/>
            <w:vAlign w:val="center"/>
          </w:tcPr>
          <w:p w14:paraId="0A8229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6EAC74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FBE79D"/>
            <w:vAlign w:val="center"/>
          </w:tcPr>
          <w:p w14:paraId="376B751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2A93CF3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14:paraId="0FD5C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color="auto" w:sz="4" w:space="0"/>
            </w:tcBorders>
            <w:shd w:val="clear" w:color="auto" w:fill="auto"/>
            <w:vAlign w:val="center"/>
          </w:tcPr>
          <w:p w14:paraId="4F8D78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72B849F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shd w:val="clear" w:color="auto" w:fill="FBE79D"/>
            <w:vAlign w:val="center"/>
          </w:tcPr>
          <w:p w14:paraId="7A436F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61B328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auto"/>
            <w:vAlign w:val="center"/>
          </w:tcPr>
          <w:p w14:paraId="6CED55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16AAA8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B78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A02A5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4B02BC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vAlign w:val="center"/>
          </w:tcPr>
          <w:p w14:paraId="682E31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13C6EC2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14:paraId="77EC17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3.10 </w:t>
            </w:r>
            <w:bookmarkStart w:id="4" w:name="_Hlk139362077"/>
            <w:r>
              <w:rPr>
                <w:rFonts w:ascii="Arial" w:hAnsi="Arial" w:cs="Arial"/>
                <w:sz w:val="20"/>
                <w:szCs w:val="20"/>
                <w:lang w:val="es-ES"/>
              </w:rPr>
              <w:t>Periodo de registro de evaluación ordinaria</w:t>
            </w:r>
            <w:bookmarkEnd w:id="4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14:paraId="3FD298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A7DF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1185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3D979E9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vAlign w:val="center"/>
          </w:tcPr>
          <w:p w14:paraId="1D0F3C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16AF25C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14:paraId="43147C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65F8E5D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D23C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A98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03CDC33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tcBorders>
              <w:bottom w:val="dotted" w:color="auto" w:sz="4" w:space="0"/>
            </w:tcBorders>
            <w:vAlign w:val="center"/>
          </w:tcPr>
          <w:p w14:paraId="4DAB23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  <w:tcBorders>
              <w:bottom w:val="nil"/>
            </w:tcBorders>
          </w:tcPr>
          <w:p w14:paraId="705BEF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FBE79D"/>
            <w:vAlign w:val="center"/>
          </w:tcPr>
          <w:p w14:paraId="5761D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749E0CC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14:paraId="72CC29D1">
            <w:pPr>
              <w:spacing w:after="0" w:line="240" w:lineRule="auto"/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0"/>
                <w:szCs w:val="20"/>
                <w14:textFill>
                  <w14:solidFill>
                    <w14:schemeClr w14:val="bg1"/>
                  </w14:solidFill>
                </w14:textFill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D5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9793F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3FD6FEE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13"/>
        <w:tblpPr w:leftFromText="141" w:rightFromText="141" w:vertAnchor="text" w:horzAnchor="margin" w:tblpY="-9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5"/>
        <w:gridCol w:w="4345"/>
        <w:gridCol w:w="4346"/>
      </w:tblGrid>
      <w:tr w14:paraId="19678F5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gridSpan w:val="3"/>
            <w:shd w:val="clear" w:color="auto" w:fill="6F1C46"/>
            <w:vAlign w:val="center"/>
          </w:tcPr>
          <w:p w14:paraId="04A83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14:paraId="15A1FAB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206A0909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34A9BBE1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A249F1E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77510F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6AB55D69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70868B51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2F28DA8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D0C3CB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3B62D649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3A6E4D06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EE4F651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F55C97">
      <w:pPr>
        <w:rPr>
          <w:rFonts w:ascii="Arial" w:hAnsi="Arial" w:cs="Arial"/>
          <w:sz w:val="10"/>
          <w:szCs w:val="20"/>
          <w:lang w:val="es-ES"/>
        </w:rPr>
      </w:pPr>
      <w:r>
        <w:rPr>
          <w:rFonts w:ascii="Arial" w:hAnsi="Arial" w:cs="Arial"/>
          <w:b/>
          <w:sz w:val="10"/>
          <w:szCs w:val="20"/>
          <w:lang w:val="es-ES"/>
        </w:rPr>
        <w:t>*</w:t>
      </w:r>
      <w:r>
        <w:rPr>
          <w:rFonts w:ascii="Arial" w:hAnsi="Arial" w:cs="Arial"/>
          <w:sz w:val="10"/>
          <w:szCs w:val="20"/>
          <w:lang w:val="es-ES"/>
        </w:rPr>
        <w:t>Es posible agregar o eliminar filas y viñetas, así como combinar celdas, conforme a la necesidad del docente</w:t>
      </w:r>
    </w:p>
    <w:tbl>
      <w:tblPr>
        <w:tblStyle w:val="13"/>
        <w:tblW w:w="1418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14:paraId="566214C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14:paraId="76EB7F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3.12 </w:t>
            </w:r>
            <w:bookmarkStart w:id="5" w:name="_Hlk139362371"/>
            <w:r>
              <w:rPr>
                <w:rFonts w:ascii="Arial" w:hAnsi="Arial" w:cs="Arial"/>
                <w:sz w:val="14"/>
                <w:szCs w:val="20"/>
              </w:rPr>
              <w:t>No. de sesión</w:t>
            </w:r>
          </w:p>
          <w:p w14:paraId="71934B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  <w:bookmarkEnd w:id="5"/>
          </w:p>
        </w:tc>
        <w:tc>
          <w:tcPr>
            <w:tcW w:w="2410" w:type="dxa"/>
            <w:shd w:val="clear" w:color="auto" w:fill="6F1C46"/>
            <w:vAlign w:val="center"/>
          </w:tcPr>
          <w:p w14:paraId="04F4F2A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14:paraId="16860C1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</w:t>
            </w:r>
          </w:p>
        </w:tc>
        <w:tc>
          <w:tcPr>
            <w:tcW w:w="2127" w:type="dxa"/>
            <w:shd w:val="clear" w:color="auto" w:fill="6F1C46"/>
            <w:vAlign w:val="center"/>
          </w:tcPr>
          <w:p w14:paraId="7E3C40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14:paraId="58BCBD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14:paraId="185BC2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14:paraId="56F7C0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14:paraId="5D5E2E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14:paraId="206C909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27C5E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7419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CE9F0CD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Inicio:</w:t>
            </w:r>
          </w:p>
          <w:p w14:paraId="3E029D9D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6273683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3A674E5B">
            <w:pPr>
              <w:pStyle w:val="14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5FF4BE23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Desarrollo:</w:t>
            </w:r>
          </w:p>
          <w:p w14:paraId="76F086BA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56B5ED7E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BF4B0E7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52642D03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0B9D04B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Cierre:</w:t>
            </w:r>
          </w:p>
          <w:p w14:paraId="6BF12699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49FC621F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57DA2BC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5833D386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3B07FCCA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3251547E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BE88468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AC5A7CE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EC748CD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51E32EA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9FC1F44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7097C2E6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1E24863B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5B055A3E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38D8DE90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4A99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AD24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CC728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6BDB71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4D637D6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6F2377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087559C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4D9D8A7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7B03694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14:paraId="52C6A4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</w:tr>
      <w:tr w14:paraId="241D0A4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F3752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FD4E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77C2D0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0F1BA3D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7E16CA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14:paraId="3884CF1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372C723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Inicio:</w:t>
            </w:r>
          </w:p>
          <w:p w14:paraId="573FBAA1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476AB33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1E90155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Desarrollo:</w:t>
            </w:r>
          </w:p>
          <w:p w14:paraId="42592DB1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026718B4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2FD100EA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14:paraId="6355FE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Cierre:</w:t>
            </w:r>
          </w:p>
          <w:p w14:paraId="4D542A6E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 w14:paraId="652EA4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89F2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4AD6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17DF1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</w:tr>
      <w:tr w14:paraId="3E61AD3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912BB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80BC8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2CBE8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Inicio:</w:t>
            </w:r>
          </w:p>
          <w:p w14:paraId="3619298B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14:paraId="7D14D6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Desarrollo:</w:t>
            </w:r>
          </w:p>
          <w:p w14:paraId="59C2AC3A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14:paraId="39BF87E5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14:paraId="2F9BF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Cierre:</w:t>
            </w:r>
          </w:p>
          <w:p w14:paraId="0667847F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 w14:paraId="12ED5F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087A0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3F71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322AC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14:paraId="427FFF3A">
      <w:pPr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13"/>
        <w:tblpPr w:leftFromText="141" w:rightFromText="141" w:vertAnchor="text" w:horzAnchor="margin" w:tblpY="-9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6"/>
      </w:tblGrid>
      <w:tr w14:paraId="4E63DCC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shd w:val="clear" w:color="auto" w:fill="6F1C46"/>
            <w:vAlign w:val="center"/>
          </w:tcPr>
          <w:p w14:paraId="63C77A4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.19 Precisiones de la unidad temática I</w:t>
            </w:r>
          </w:p>
        </w:tc>
      </w:tr>
    </w:tbl>
    <w:tbl>
      <w:tblPr>
        <w:tblStyle w:val="13"/>
        <w:tblW w:w="12994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4"/>
      </w:tblGrid>
      <w:tr w14:paraId="40BBA90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94" w:type="dxa"/>
          </w:tcPr>
          <w:p w14:paraId="358863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AB2CD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FCF90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0694D2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5FDB782"/>
    <w:tbl>
      <w:tblPr>
        <w:tblStyle w:val="13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14:paraId="7CEE8BE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14:paraId="74C3A408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14:paraId="477F69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14:paraId="1826B82D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3.2 Propósito u objetivo general de la unidad de aprendizaje</w:t>
            </w:r>
          </w:p>
        </w:tc>
      </w:tr>
      <w:tr w14:paraId="0CCFF51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87" w:hRule="atLeast"/>
        </w:trPr>
        <w:tc>
          <w:tcPr>
            <w:tcW w:w="5382" w:type="dxa"/>
            <w:tcBorders>
              <w:bottom w:val="dotted" w:color="auto" w:sz="4" w:space="0"/>
            </w:tcBorders>
            <w:vAlign w:val="center"/>
          </w:tcPr>
          <w:p w14:paraId="778F4C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</w:tcPr>
          <w:p w14:paraId="53DD7B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color="auto" w:sz="4" w:space="0"/>
            </w:tcBorders>
            <w:vAlign w:val="center"/>
          </w:tcPr>
          <w:p w14:paraId="26E9FB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6B183B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7" w:hRule="atLeast"/>
        </w:trPr>
        <w:tc>
          <w:tcPr>
            <w:tcW w:w="5382" w:type="dxa"/>
            <w:tcBorders>
              <w:left w:val="nil"/>
              <w:bottom w:val="dotted" w:color="auto" w:sz="4" w:space="0"/>
            </w:tcBorders>
          </w:tcPr>
          <w:p w14:paraId="69188698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</w:tcPr>
          <w:p w14:paraId="5F7EE0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14:paraId="777A63F4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14:paraId="2369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6F1C46"/>
          </w:tcPr>
          <w:p w14:paraId="164203C1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3.3 Estrategia de aprendizaje</w:t>
            </w:r>
          </w:p>
        </w:tc>
        <w:tc>
          <w:tcPr>
            <w:tcW w:w="709" w:type="dxa"/>
            <w:gridSpan w:val="3"/>
            <w:vMerge w:val="continue"/>
            <w:shd w:val="clear" w:color="auto" w:fill="auto"/>
          </w:tcPr>
          <w:p w14:paraId="25CDFC6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6F1C46"/>
          </w:tcPr>
          <w:p w14:paraId="0A5408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3.4 Métodos de enseñanza </w:t>
            </w:r>
          </w:p>
        </w:tc>
      </w:tr>
      <w:tr w14:paraId="3B21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028" w:hRule="atLeast"/>
        </w:trPr>
        <w:tc>
          <w:tcPr>
            <w:tcW w:w="53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14:paraId="44108BD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  <w:tcBorders>
              <w:bottom w:val="nil"/>
            </w:tcBorders>
            <w:shd w:val="clear" w:color="auto" w:fill="auto"/>
            <w:vAlign w:val="center"/>
          </w:tcPr>
          <w:p w14:paraId="230CDEE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3484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66A3C60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gridSpan w:val="9"/>
            <w:shd w:val="clear" w:color="auto" w:fill="6F1C46"/>
          </w:tcPr>
          <w:p w14:paraId="1327CB1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3.5 Unidad temática lI</w:t>
            </w:r>
          </w:p>
        </w:tc>
      </w:tr>
      <w:tr w14:paraId="625E0A1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036" w:type="dxa"/>
            <w:gridSpan w:val="9"/>
            <w:tcBorders>
              <w:bottom w:val="dotted" w:color="auto" w:sz="4" w:space="0"/>
            </w:tcBorders>
            <w:vAlign w:val="center"/>
          </w:tcPr>
          <w:p w14:paraId="45A8F1D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626062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3036" w:type="dxa"/>
            <w:gridSpan w:val="9"/>
            <w:tcBorders>
              <w:bottom w:val="dotted" w:color="auto" w:sz="4" w:space="0"/>
            </w:tcBorders>
            <w:vAlign w:val="center"/>
          </w:tcPr>
          <w:p w14:paraId="2924E46F">
            <w:pPr>
              <w:spacing w:after="0" w:line="240" w:lineRule="auto"/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14:paraId="19B3871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5414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771625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14:paraId="35B84C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5BC945A3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1F94A055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568D727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3.9 No. de sesiones totales del periodo </w:t>
            </w:r>
          </w:p>
        </w:tc>
      </w:tr>
      <w:tr w14:paraId="2F29C2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414" w:type="dxa"/>
            <w:gridSpan w:val="2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01B7FB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5DFCFF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10E083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color="auto" w:sz="4" w:space="0"/>
            </w:tcBorders>
            <w:shd w:val="clear" w:color="auto" w:fill="91929C"/>
            <w:vAlign w:val="center"/>
          </w:tcPr>
          <w:p w14:paraId="0CCC89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color="auto" w:sz="4" w:space="0"/>
            </w:tcBorders>
            <w:shd w:val="clear" w:color="auto" w:fill="auto"/>
          </w:tcPr>
          <w:p w14:paraId="0B7740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color="auto" w:sz="4" w:space="0"/>
            </w:tcBorders>
            <w:shd w:val="clear" w:color="auto" w:fill="auto"/>
          </w:tcPr>
          <w:p w14:paraId="244DD3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3C069C9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414" w:type="dxa"/>
            <w:gridSpan w:val="2"/>
            <w:vMerge w:val="continue"/>
            <w:shd w:val="clear" w:color="auto" w:fill="auto"/>
            <w:vAlign w:val="center"/>
          </w:tcPr>
          <w:p w14:paraId="4F6C02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07E322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FBE79D"/>
            <w:vAlign w:val="center"/>
          </w:tcPr>
          <w:p w14:paraId="40FE73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6CA0FE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14:paraId="029BEA0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color="auto" w:sz="4" w:space="0"/>
            </w:tcBorders>
            <w:shd w:val="clear" w:color="auto" w:fill="auto"/>
            <w:vAlign w:val="center"/>
          </w:tcPr>
          <w:p w14:paraId="3F51B4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346C7A9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shd w:val="clear" w:color="auto" w:fill="FBE79D"/>
            <w:vAlign w:val="center"/>
          </w:tcPr>
          <w:p w14:paraId="518D8D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667B3B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auto"/>
            <w:vAlign w:val="center"/>
          </w:tcPr>
          <w:p w14:paraId="6802F81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44519F5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93F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5BDF8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00C14AA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vAlign w:val="center"/>
          </w:tcPr>
          <w:p w14:paraId="657EFE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103265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14:paraId="16C681F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14:paraId="2F442A9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204BD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F2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06ABD23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vAlign w:val="center"/>
          </w:tcPr>
          <w:p w14:paraId="11A562E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1B991C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14:paraId="6D1CFA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5590EB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9338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93632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0FE8605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tcBorders>
              <w:bottom w:val="dotted" w:color="auto" w:sz="4" w:space="0"/>
            </w:tcBorders>
            <w:vAlign w:val="center"/>
          </w:tcPr>
          <w:p w14:paraId="0D3E5F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  <w:tcBorders>
              <w:bottom w:val="nil"/>
            </w:tcBorders>
          </w:tcPr>
          <w:p w14:paraId="62D83C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FBE79D"/>
            <w:vAlign w:val="center"/>
          </w:tcPr>
          <w:p w14:paraId="438D8B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2E43FF4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Total:</w:t>
            </w:r>
          </w:p>
          <w:p w14:paraId="68301C34">
            <w:pPr>
              <w:spacing w:after="0" w:line="240" w:lineRule="auto"/>
              <w:ind w:left="-105" w:hanging="105"/>
              <w:jc w:val="right"/>
              <w:rPr>
                <w:rFonts w:ascii="Arial" w:hAnsi="Arial" w:cs="Arial"/>
                <w:sz w:val="1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10"/>
                <w:szCs w:val="20"/>
                <w14:textFill>
                  <w14:solidFill>
                    <w14:schemeClr w14:val="bg1"/>
                  </w14:solidFill>
                </w14:textFill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D68197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8B1EA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FFCBD96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13"/>
        <w:tblpPr w:leftFromText="141" w:rightFromText="141" w:vertAnchor="text" w:horzAnchor="margin" w:tblpY="-9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5"/>
        <w:gridCol w:w="4345"/>
        <w:gridCol w:w="4346"/>
      </w:tblGrid>
      <w:tr w14:paraId="4122434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gridSpan w:val="3"/>
            <w:shd w:val="clear" w:color="auto" w:fill="6F1C46"/>
            <w:vAlign w:val="center"/>
          </w:tcPr>
          <w:p w14:paraId="21596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14:paraId="0F8C4C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5B582928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4970FF87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3AA6D6D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8BA048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79EE7A60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498A629F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147FE97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ABC02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2597764A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0142ADE5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3F7A0CE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24E715">
      <w:pPr>
        <w:rPr>
          <w:rFonts w:ascii="Arial" w:hAnsi="Arial" w:cs="Arial"/>
          <w:b/>
          <w:sz w:val="10"/>
          <w:szCs w:val="20"/>
          <w:lang w:val="es-ES"/>
        </w:rPr>
      </w:pPr>
      <w:r>
        <w:rPr>
          <w:rFonts w:ascii="Arial" w:hAnsi="Arial" w:cs="Arial"/>
          <w:b/>
          <w:sz w:val="10"/>
          <w:szCs w:val="20"/>
          <w:lang w:val="es-ES"/>
        </w:rPr>
        <w:t>*Es posible agregar o eliminar filas y viñetas, así como combinar celdas, conforme a la necesidad del docente</w:t>
      </w:r>
    </w:p>
    <w:p w14:paraId="4313B573">
      <w:pPr>
        <w:rPr>
          <w:rFonts w:ascii="Arial" w:hAnsi="Arial" w:cs="Arial"/>
          <w:b/>
          <w:sz w:val="10"/>
          <w:szCs w:val="20"/>
          <w:lang w:val="es-ES"/>
        </w:rPr>
      </w:pPr>
    </w:p>
    <w:p w14:paraId="3206FF2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13"/>
        <w:tblW w:w="1418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14:paraId="34007D6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14:paraId="0F2D9DC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3.12 No. de sesión</w:t>
            </w:r>
          </w:p>
          <w:p w14:paraId="11440B8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14:paraId="74B1953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14:paraId="01D0E4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14:paraId="30121B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14:paraId="6BE4583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14:paraId="62EC33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14:paraId="2A5B8F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14:paraId="011EFB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14:paraId="5CFB527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6F87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47E0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F00834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01EDACAA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3F416ED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632C421">
            <w:pPr>
              <w:pStyle w:val="14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4904A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12DA3300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7CD833C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EB77844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D0548E4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13EFE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3971BB04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F6B6DAB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E910914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F4BF499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CB13921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178584F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3DDC205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356CC73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F51FB64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D72E0BD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0299306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D0C38C9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E892334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6F18FB6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644F3B9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49B1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53F68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6172C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915D2F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5F1DE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60BECB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F57A59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D8670D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692F10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1A94C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14:paraId="71779A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48FE1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C5505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758EE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9E17B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ADB169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8AE1C4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5D3D8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59142BC3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755C2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06BE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08641C37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BCDCC01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146C24A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7B4B0B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046466C6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 w14:paraId="1566E0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A64F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C7BC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BD45C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14:paraId="4161ED9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961A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F126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F43AE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296EA059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C886F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20AD6D02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8A53F38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ACDB4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78AF9475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 w14:paraId="33BDB23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4F16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A331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CE9FC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1E2D9B1A">
      <w:pPr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13"/>
        <w:tblpPr w:leftFromText="141" w:rightFromText="141" w:vertAnchor="text" w:horzAnchor="margin" w:tblpY="-9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6"/>
      </w:tblGrid>
      <w:tr w14:paraId="40AA1E9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shd w:val="clear" w:color="auto" w:fill="6F1C46"/>
            <w:vAlign w:val="center"/>
          </w:tcPr>
          <w:p w14:paraId="64A6CB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3.19 Precisiones de la unidad temática II</w:t>
            </w:r>
          </w:p>
        </w:tc>
      </w:tr>
    </w:tbl>
    <w:tbl>
      <w:tblPr>
        <w:tblStyle w:val="13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4"/>
      </w:tblGrid>
      <w:tr w14:paraId="125F51A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94" w:type="dxa"/>
          </w:tcPr>
          <w:p w14:paraId="0ED48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2B5BF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E25D9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9149E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B4784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66DF4C7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5F88E46E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13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14:paraId="2FD875A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14:paraId="2DE7AE15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14:paraId="612B0D2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14:paraId="79A11C97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3.2 Propósito u objetivo general de la unidad de aprendizaje</w:t>
            </w:r>
          </w:p>
        </w:tc>
      </w:tr>
      <w:tr w14:paraId="48BB333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87" w:hRule="atLeast"/>
        </w:trPr>
        <w:tc>
          <w:tcPr>
            <w:tcW w:w="5382" w:type="dxa"/>
            <w:tcBorders>
              <w:bottom w:val="dotted" w:color="auto" w:sz="4" w:space="0"/>
            </w:tcBorders>
            <w:vAlign w:val="center"/>
          </w:tcPr>
          <w:p w14:paraId="39670F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</w:tcPr>
          <w:p w14:paraId="4AEFDF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color="auto" w:sz="4" w:space="0"/>
            </w:tcBorders>
            <w:vAlign w:val="center"/>
          </w:tcPr>
          <w:p w14:paraId="31B893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54C5519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7" w:hRule="atLeast"/>
        </w:trPr>
        <w:tc>
          <w:tcPr>
            <w:tcW w:w="5382" w:type="dxa"/>
            <w:tcBorders>
              <w:left w:val="nil"/>
              <w:bottom w:val="dotted" w:color="auto" w:sz="4" w:space="0"/>
            </w:tcBorders>
          </w:tcPr>
          <w:p w14:paraId="221AFBD1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</w:tcPr>
          <w:p w14:paraId="2CF2A4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14:paraId="749E7471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14:paraId="7C72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6F1C46"/>
          </w:tcPr>
          <w:p w14:paraId="0BC89224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3.3 Estrategia de aprendizaje</w:t>
            </w:r>
          </w:p>
        </w:tc>
        <w:tc>
          <w:tcPr>
            <w:tcW w:w="709" w:type="dxa"/>
            <w:gridSpan w:val="3"/>
            <w:vMerge w:val="continue"/>
            <w:shd w:val="clear" w:color="auto" w:fill="auto"/>
          </w:tcPr>
          <w:p w14:paraId="4F5F3D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6F1C46"/>
          </w:tcPr>
          <w:p w14:paraId="5D79B3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3.4 Métodos de enseñanza </w:t>
            </w:r>
          </w:p>
        </w:tc>
      </w:tr>
      <w:tr w14:paraId="1E81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028" w:hRule="atLeast"/>
        </w:trPr>
        <w:tc>
          <w:tcPr>
            <w:tcW w:w="53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14:paraId="68C9F1F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  <w:tcBorders>
              <w:bottom w:val="nil"/>
            </w:tcBorders>
            <w:shd w:val="clear" w:color="auto" w:fill="auto"/>
            <w:vAlign w:val="center"/>
          </w:tcPr>
          <w:p w14:paraId="204C39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96882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6E0E6B4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gridSpan w:val="9"/>
            <w:shd w:val="clear" w:color="auto" w:fill="6F1C46"/>
          </w:tcPr>
          <w:p w14:paraId="18A31E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3.5 Unidad temática lII</w:t>
            </w:r>
          </w:p>
        </w:tc>
      </w:tr>
      <w:tr w14:paraId="0EC20A0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036" w:type="dxa"/>
            <w:gridSpan w:val="9"/>
            <w:tcBorders>
              <w:bottom w:val="dotted" w:color="auto" w:sz="4" w:space="0"/>
            </w:tcBorders>
            <w:vAlign w:val="center"/>
          </w:tcPr>
          <w:p w14:paraId="260C03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13DD996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3036" w:type="dxa"/>
            <w:gridSpan w:val="9"/>
            <w:tcBorders>
              <w:bottom w:val="dotted" w:color="auto" w:sz="4" w:space="0"/>
            </w:tcBorders>
            <w:vAlign w:val="center"/>
          </w:tcPr>
          <w:p w14:paraId="695207C0">
            <w:pPr>
              <w:spacing w:after="0" w:line="240" w:lineRule="auto"/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14:paraId="329F99E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5414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651442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14:paraId="228C550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76C536C4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183F0AE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1A28E4D7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3.9 No. de sesiones totales del periodo </w:t>
            </w:r>
          </w:p>
        </w:tc>
      </w:tr>
      <w:tr w14:paraId="5F95CE5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414" w:type="dxa"/>
            <w:gridSpan w:val="2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4FF2C4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0CA3C9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418BB1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color="auto" w:sz="4" w:space="0"/>
            </w:tcBorders>
            <w:shd w:val="clear" w:color="auto" w:fill="91929C"/>
            <w:vAlign w:val="center"/>
          </w:tcPr>
          <w:p w14:paraId="4C10D5F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color="auto" w:sz="4" w:space="0"/>
            </w:tcBorders>
            <w:shd w:val="clear" w:color="auto" w:fill="auto"/>
          </w:tcPr>
          <w:p w14:paraId="1BDB1BD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color="auto" w:sz="4" w:space="0"/>
            </w:tcBorders>
            <w:shd w:val="clear" w:color="auto" w:fill="auto"/>
          </w:tcPr>
          <w:p w14:paraId="2FE922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06D86BC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414" w:type="dxa"/>
            <w:gridSpan w:val="2"/>
            <w:vMerge w:val="continue"/>
            <w:shd w:val="clear" w:color="auto" w:fill="auto"/>
            <w:vAlign w:val="center"/>
          </w:tcPr>
          <w:p w14:paraId="643A95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413F40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FBE79D"/>
            <w:vAlign w:val="center"/>
          </w:tcPr>
          <w:p w14:paraId="39D56F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4DEC4B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14:paraId="3FE7AB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color="auto" w:sz="4" w:space="0"/>
            </w:tcBorders>
            <w:shd w:val="clear" w:color="auto" w:fill="auto"/>
            <w:vAlign w:val="center"/>
          </w:tcPr>
          <w:p w14:paraId="1E9CC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60411DD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shd w:val="clear" w:color="auto" w:fill="FBE79D"/>
            <w:vAlign w:val="center"/>
          </w:tcPr>
          <w:p w14:paraId="695A02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5928912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auto"/>
            <w:vAlign w:val="center"/>
          </w:tcPr>
          <w:p w14:paraId="40351F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6EFDC7A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83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7070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6D8F7FA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vAlign w:val="center"/>
          </w:tcPr>
          <w:p w14:paraId="244308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0C5639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14:paraId="17C9FA1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14:paraId="66F353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CEC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B45D33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7815C97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vAlign w:val="center"/>
          </w:tcPr>
          <w:p w14:paraId="5482F65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3B16E9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14:paraId="74CE38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5B01006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068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A0FF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6887A9B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tcBorders>
              <w:bottom w:val="dotted" w:color="auto" w:sz="4" w:space="0"/>
            </w:tcBorders>
            <w:vAlign w:val="center"/>
          </w:tcPr>
          <w:p w14:paraId="4D4C53E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  <w:tcBorders>
              <w:bottom w:val="nil"/>
            </w:tcBorders>
          </w:tcPr>
          <w:p w14:paraId="729141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FBE79D"/>
            <w:vAlign w:val="center"/>
          </w:tcPr>
          <w:p w14:paraId="434F74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017D689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Total:</w:t>
            </w:r>
          </w:p>
          <w:p w14:paraId="590E98F5">
            <w:pPr>
              <w:spacing w:after="0" w:line="240" w:lineRule="auto"/>
              <w:ind w:left="-105" w:hanging="105"/>
              <w:jc w:val="right"/>
              <w:rPr>
                <w:rFonts w:ascii="Arial" w:hAnsi="Arial" w:cs="Arial"/>
                <w:sz w:val="1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10"/>
                <w:szCs w:val="20"/>
                <w14:textFill>
                  <w14:solidFill>
                    <w14:schemeClr w14:val="bg1"/>
                  </w14:solidFill>
                </w14:textFill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7D8876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54762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A706421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13"/>
        <w:tblpPr w:leftFromText="141" w:rightFromText="141" w:vertAnchor="text" w:horzAnchor="margin" w:tblpY="-9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5"/>
        <w:gridCol w:w="4345"/>
        <w:gridCol w:w="4346"/>
      </w:tblGrid>
      <w:tr w14:paraId="3AB1133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gridSpan w:val="3"/>
            <w:shd w:val="clear" w:color="auto" w:fill="6F1C46"/>
            <w:vAlign w:val="center"/>
          </w:tcPr>
          <w:p w14:paraId="33B3A0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14:paraId="09E85B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467BF797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2CB7919E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36A5D4D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F558A3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1B3B0DBF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031FA4A2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9AF9226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4E162B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16E22650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75E7955D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090481B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55E7A">
      <w:pPr>
        <w:rPr>
          <w:rFonts w:ascii="Arial" w:hAnsi="Arial" w:cs="Arial"/>
          <w:sz w:val="10"/>
          <w:szCs w:val="20"/>
          <w:lang w:val="es-ES"/>
        </w:rPr>
      </w:pPr>
      <w:r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14:paraId="3C603C5C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13"/>
        <w:tblW w:w="1418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14:paraId="0C8E111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14:paraId="1F59BF3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3.12 No. de sesión</w:t>
            </w:r>
          </w:p>
          <w:p w14:paraId="1D77F8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14:paraId="7A5782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14:paraId="50E2976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14:paraId="516039E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14:paraId="59C9C1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14:paraId="35359A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14:paraId="607323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14:paraId="4DBD53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14:paraId="5210A9B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DB48F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B191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351AF7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097B7531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80D45A7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17DF828">
            <w:pPr>
              <w:pStyle w:val="14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6F29D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769F2A59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5B153D5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2F76266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526A093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280F8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370086DD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2FE1EB0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BD62410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CE6FE98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E31E266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5F83DD4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93C634A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6D73E3F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5EAFF93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AAEA739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F5C9ACA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B8E4777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1DE61D0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A2FEDF4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2B1B0BB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F0F0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28F2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F1F602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77E3F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896A7B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2863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61DC4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5E7CD2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F07A00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73C83B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14:paraId="709654C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5EA1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7759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72C01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AA7DB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11CE7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E6479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47EF7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113D0BA0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25112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47BC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126D84FA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564B8E9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C362CE5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3CD4B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3541DD36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 w14:paraId="6BC4A1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192A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2B5A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D1A4E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14:paraId="2C74BBD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CD78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D59A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6A51A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601D600E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4F24D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305EB02C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52BC493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D6F7A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0053F931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 w14:paraId="5C9B57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32D3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EFCD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488B585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58F3FC8">
      <w:pPr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13"/>
        <w:tblpPr w:leftFromText="141" w:rightFromText="141" w:vertAnchor="text" w:horzAnchor="margin" w:tblpY="-9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6"/>
      </w:tblGrid>
      <w:tr w14:paraId="1C2A83A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shd w:val="clear" w:color="auto" w:fill="6F1C46"/>
            <w:vAlign w:val="center"/>
          </w:tcPr>
          <w:p w14:paraId="411915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3.19 Precisiones de la unidad temática III</w:t>
            </w:r>
          </w:p>
        </w:tc>
      </w:tr>
    </w:tbl>
    <w:tbl>
      <w:tblPr>
        <w:tblStyle w:val="13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4"/>
      </w:tblGrid>
      <w:tr w14:paraId="74054F0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94" w:type="dxa"/>
          </w:tcPr>
          <w:p w14:paraId="59E5687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88A01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AA0E47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6F7CC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05AE97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DEC03E6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56BDE586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13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14:paraId="61E3BC1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14:paraId="427AC202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14:paraId="10FCFED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14:paraId="4B101C45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3.2 Propósito u objetivo general de la unidad de aprendizaje</w:t>
            </w:r>
          </w:p>
        </w:tc>
      </w:tr>
      <w:tr w14:paraId="5E90973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87" w:hRule="atLeast"/>
        </w:trPr>
        <w:tc>
          <w:tcPr>
            <w:tcW w:w="5382" w:type="dxa"/>
            <w:tcBorders>
              <w:bottom w:val="dotted" w:color="auto" w:sz="4" w:space="0"/>
            </w:tcBorders>
            <w:vAlign w:val="center"/>
          </w:tcPr>
          <w:p w14:paraId="364E50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</w:tcPr>
          <w:p w14:paraId="7D7FBE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color="auto" w:sz="4" w:space="0"/>
            </w:tcBorders>
            <w:vAlign w:val="center"/>
          </w:tcPr>
          <w:p w14:paraId="0FA6CC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38FA5E7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gridAfter w:val="1"/>
          <w:wAfter w:w="42" w:type="dxa"/>
          <w:trHeight w:val="127" w:hRule="atLeast"/>
        </w:trPr>
        <w:tc>
          <w:tcPr>
            <w:tcW w:w="5382" w:type="dxa"/>
            <w:tcBorders>
              <w:left w:val="nil"/>
              <w:bottom w:val="dotted" w:color="auto" w:sz="4" w:space="0"/>
            </w:tcBorders>
          </w:tcPr>
          <w:p w14:paraId="5D42DFEB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</w:tcPr>
          <w:p w14:paraId="52AEB9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14:paraId="2FAC7AD9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14:paraId="7B53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6F1C46"/>
          </w:tcPr>
          <w:p w14:paraId="1C0439A8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3.3 Estrategia de aprendizaje</w:t>
            </w:r>
          </w:p>
        </w:tc>
        <w:tc>
          <w:tcPr>
            <w:tcW w:w="709" w:type="dxa"/>
            <w:gridSpan w:val="3"/>
            <w:vMerge w:val="continue"/>
            <w:shd w:val="clear" w:color="auto" w:fill="auto"/>
          </w:tcPr>
          <w:p w14:paraId="574D199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6F1C46"/>
          </w:tcPr>
          <w:p w14:paraId="3A5883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3.4 Métodos de enseñanza </w:t>
            </w:r>
          </w:p>
        </w:tc>
      </w:tr>
      <w:tr w14:paraId="016D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028" w:hRule="atLeast"/>
        </w:trPr>
        <w:tc>
          <w:tcPr>
            <w:tcW w:w="53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14:paraId="1D499B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  <w:tcBorders>
              <w:bottom w:val="nil"/>
            </w:tcBorders>
            <w:shd w:val="clear" w:color="auto" w:fill="auto"/>
            <w:vAlign w:val="center"/>
          </w:tcPr>
          <w:p w14:paraId="6C36B2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C990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605E653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gridSpan w:val="9"/>
            <w:shd w:val="clear" w:color="auto" w:fill="6F1C46"/>
          </w:tcPr>
          <w:p w14:paraId="687243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3.5 Unidad temática lV</w:t>
            </w:r>
          </w:p>
        </w:tc>
      </w:tr>
      <w:tr w14:paraId="03119CE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036" w:type="dxa"/>
            <w:gridSpan w:val="9"/>
            <w:tcBorders>
              <w:bottom w:val="dotted" w:color="auto" w:sz="4" w:space="0"/>
            </w:tcBorders>
            <w:vAlign w:val="center"/>
          </w:tcPr>
          <w:p w14:paraId="64DF33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74B36EA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3036" w:type="dxa"/>
            <w:gridSpan w:val="9"/>
            <w:tcBorders>
              <w:bottom w:val="dotted" w:color="auto" w:sz="4" w:space="0"/>
            </w:tcBorders>
            <w:vAlign w:val="center"/>
          </w:tcPr>
          <w:p w14:paraId="59D0B3DB">
            <w:pPr>
              <w:spacing w:after="0" w:line="240" w:lineRule="auto"/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14:paraId="782F14E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5414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0D1C07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14:paraId="7D1F95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3263A3A8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6FF1D8C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328181C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3.9 No. de sesiones totales del periodo </w:t>
            </w:r>
          </w:p>
        </w:tc>
      </w:tr>
      <w:tr w14:paraId="54DE13F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414" w:type="dxa"/>
            <w:gridSpan w:val="2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750C68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6C61E88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5C827A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color="auto" w:sz="4" w:space="0"/>
            </w:tcBorders>
            <w:shd w:val="clear" w:color="auto" w:fill="91929C"/>
            <w:vAlign w:val="center"/>
          </w:tcPr>
          <w:p w14:paraId="5CA102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color="auto" w:sz="4" w:space="0"/>
            </w:tcBorders>
            <w:shd w:val="clear" w:color="auto" w:fill="auto"/>
          </w:tcPr>
          <w:p w14:paraId="14FD2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color="auto" w:sz="4" w:space="0"/>
            </w:tcBorders>
            <w:shd w:val="clear" w:color="auto" w:fill="auto"/>
          </w:tcPr>
          <w:p w14:paraId="1FCC22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5413DF6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414" w:type="dxa"/>
            <w:gridSpan w:val="2"/>
            <w:vMerge w:val="continue"/>
            <w:shd w:val="clear" w:color="auto" w:fill="auto"/>
            <w:vAlign w:val="center"/>
          </w:tcPr>
          <w:p w14:paraId="070800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183AAF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FBE79D"/>
            <w:vAlign w:val="center"/>
          </w:tcPr>
          <w:p w14:paraId="5424B1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099117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14:paraId="109CC4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color="auto" w:sz="4" w:space="0"/>
            </w:tcBorders>
            <w:shd w:val="clear" w:color="auto" w:fill="auto"/>
            <w:vAlign w:val="center"/>
          </w:tcPr>
          <w:p w14:paraId="71EA4A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0AFE6CE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shd w:val="clear" w:color="auto" w:fill="FBE79D"/>
            <w:vAlign w:val="center"/>
          </w:tcPr>
          <w:p w14:paraId="124DF13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17A0D55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auto"/>
            <w:vAlign w:val="center"/>
          </w:tcPr>
          <w:p w14:paraId="55AE3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752D185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5411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0629E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62ABF9F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vAlign w:val="center"/>
          </w:tcPr>
          <w:p w14:paraId="5D5B61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5C8FDE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14:paraId="036C11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14:paraId="6113DF4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40D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C81E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1DE7745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vAlign w:val="center"/>
          </w:tcPr>
          <w:p w14:paraId="518C3FD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1D75ACA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14:paraId="035460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58EDB7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1D0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8D054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01B20D1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tcBorders>
              <w:bottom w:val="dotted" w:color="auto" w:sz="4" w:space="0"/>
            </w:tcBorders>
            <w:vAlign w:val="center"/>
          </w:tcPr>
          <w:p w14:paraId="0B2CC2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  <w:tcBorders>
              <w:bottom w:val="nil"/>
            </w:tcBorders>
          </w:tcPr>
          <w:p w14:paraId="480A7B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FBE79D"/>
            <w:vAlign w:val="center"/>
          </w:tcPr>
          <w:p w14:paraId="296AD3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70025F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14:paraId="0446D2A0">
            <w:pPr>
              <w:spacing w:after="0" w:line="240" w:lineRule="auto"/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0"/>
                <w:szCs w:val="20"/>
                <w14:textFill>
                  <w14:solidFill>
                    <w14:schemeClr w14:val="bg1"/>
                  </w14:solidFill>
                </w14:textFill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B345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5F7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7D694A2B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13"/>
        <w:tblpPr w:leftFromText="141" w:rightFromText="141" w:vertAnchor="text" w:horzAnchor="margin" w:tblpY="-9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5"/>
        <w:gridCol w:w="4345"/>
        <w:gridCol w:w="4346"/>
      </w:tblGrid>
      <w:tr w14:paraId="73981E8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gridSpan w:val="3"/>
            <w:shd w:val="clear" w:color="auto" w:fill="6F1C46"/>
            <w:vAlign w:val="center"/>
          </w:tcPr>
          <w:p w14:paraId="023710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14:paraId="32613CF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5AE6883F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55E453B0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401999E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154EAF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69726D7C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23861F09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796E231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F22453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06C5DE47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2353978D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ED50FA0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5DADC">
      <w:pPr>
        <w:rPr>
          <w:rFonts w:ascii="Arial" w:hAnsi="Arial" w:cs="Arial"/>
          <w:sz w:val="10"/>
          <w:szCs w:val="20"/>
          <w:lang w:val="es-ES"/>
        </w:rPr>
      </w:pPr>
      <w:r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14:paraId="057DEE5F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13"/>
        <w:tblW w:w="1418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14:paraId="41DFC1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14:paraId="3650E6D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3.12 No. de sesión</w:t>
            </w:r>
          </w:p>
          <w:p w14:paraId="699F7E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14:paraId="0ADB5C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14:paraId="5561CEA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14:paraId="0E207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14:paraId="7AC82F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14:paraId="0A915B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14:paraId="54D5FC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14:paraId="099560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14:paraId="1443EDA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5BCE2F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BD2D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F16B6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1A9C0786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59E30F4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5E79D16">
            <w:pPr>
              <w:pStyle w:val="14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76BB54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0527792C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9CEF5CF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C46A133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A281626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99EE8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2CB32745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5B04725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41CD4E8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C50B931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08C6304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391DDB6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83E29B5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231E161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356E4F5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AF8E0DA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95AA716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FA309AA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566910F2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D82065B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FB57947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FBE1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CC8E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7F73F16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15C66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70E75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39B949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0C3E20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8DBEAD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37E56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B766F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14:paraId="602A002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7E79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4FCC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EC469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55D252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3C61A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E3EC6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D61C2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51AB7DB5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89368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B8A1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25B3004B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EA5477B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866DF14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E0226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5388CBB3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 w14:paraId="17DE0C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E37BA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21A6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05D731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14:paraId="5CAC380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20679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285A6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40E3ED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48AFFE07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9F511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1FEF1234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5146CF7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B1DDB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7951DEBA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 w14:paraId="533D311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90EBF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053BE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678CE22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7106CF17">
      <w:pPr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b/>
          <w:sz w:val="12"/>
          <w:szCs w:val="20"/>
          <w:lang w:val="es-ES"/>
        </w:rPr>
        <w:t>*</w:t>
      </w:r>
      <w:r>
        <w:rPr>
          <w:rFonts w:ascii="Arial" w:hAnsi="Arial" w:cs="Arial"/>
          <w:sz w:val="12"/>
          <w:szCs w:val="20"/>
          <w:lang w:val="es-ES"/>
        </w:rPr>
        <w:t>Es posible agregar o eliminar filas y viñetas, así como combinar celdas, conforme a la necesidad del docente</w:t>
      </w:r>
    </w:p>
    <w:tbl>
      <w:tblPr>
        <w:tblStyle w:val="13"/>
        <w:tblpPr w:leftFromText="141" w:rightFromText="141" w:vertAnchor="text" w:horzAnchor="margin" w:tblpY="-9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6"/>
      </w:tblGrid>
      <w:tr w14:paraId="6E731B7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shd w:val="clear" w:color="auto" w:fill="6F1C46"/>
            <w:vAlign w:val="center"/>
          </w:tcPr>
          <w:p w14:paraId="4526C7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3.19 Precisiones de la unidad temática IV</w:t>
            </w:r>
          </w:p>
        </w:tc>
      </w:tr>
    </w:tbl>
    <w:tbl>
      <w:tblPr>
        <w:tblStyle w:val="13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4"/>
      </w:tblGrid>
      <w:tr w14:paraId="3D42741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94" w:type="dxa"/>
          </w:tcPr>
          <w:p w14:paraId="7666DF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AC6F9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278BE6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F1EFF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AC7EAE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AA44D96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5C7E58EF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13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14:paraId="1CC841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14:paraId="65BB404B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14:paraId="2046EF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14:paraId="33CC8266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3.2 Propósito u objetivo general de la unidad de aprendizaje</w:t>
            </w:r>
          </w:p>
        </w:tc>
      </w:tr>
      <w:tr w14:paraId="617D879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687" w:hRule="atLeast"/>
        </w:trPr>
        <w:tc>
          <w:tcPr>
            <w:tcW w:w="5382" w:type="dxa"/>
            <w:tcBorders>
              <w:bottom w:val="dotted" w:color="auto" w:sz="4" w:space="0"/>
            </w:tcBorders>
            <w:vAlign w:val="center"/>
          </w:tcPr>
          <w:p w14:paraId="521EE8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</w:tcPr>
          <w:p w14:paraId="28E6484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color="auto" w:sz="4" w:space="0"/>
            </w:tcBorders>
            <w:vAlign w:val="center"/>
          </w:tcPr>
          <w:p w14:paraId="661AF25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3C35975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27" w:hRule="atLeast"/>
        </w:trPr>
        <w:tc>
          <w:tcPr>
            <w:tcW w:w="5382" w:type="dxa"/>
            <w:tcBorders>
              <w:left w:val="nil"/>
              <w:bottom w:val="dotted" w:color="auto" w:sz="4" w:space="0"/>
            </w:tcBorders>
          </w:tcPr>
          <w:p w14:paraId="1F9F7741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</w:tcPr>
          <w:p w14:paraId="765A2EC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14:paraId="151FEFF5">
            <w:pPr>
              <w:spacing w:after="0" w:line="240" w:lineRule="auto"/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14:paraId="637C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shd w:val="clear" w:color="auto" w:fill="6F1C46"/>
          </w:tcPr>
          <w:p w14:paraId="3D4A8E06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3.3 Estrategia de aprendizaje</w:t>
            </w:r>
          </w:p>
        </w:tc>
        <w:tc>
          <w:tcPr>
            <w:tcW w:w="709" w:type="dxa"/>
            <w:gridSpan w:val="3"/>
            <w:vMerge w:val="continue"/>
            <w:shd w:val="clear" w:color="auto" w:fill="auto"/>
          </w:tcPr>
          <w:p w14:paraId="59914D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6F1C46"/>
          </w:tcPr>
          <w:p w14:paraId="4FCCAF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3.4 Métodos de enseñanza </w:t>
            </w:r>
          </w:p>
        </w:tc>
      </w:tr>
      <w:tr w14:paraId="1DD7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1028" w:hRule="atLeast"/>
        </w:trPr>
        <w:tc>
          <w:tcPr>
            <w:tcW w:w="538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14:paraId="09FFD8D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 w:val="continue"/>
            <w:tcBorders>
              <w:bottom w:val="nil"/>
            </w:tcBorders>
            <w:shd w:val="clear" w:color="auto" w:fill="auto"/>
            <w:vAlign w:val="center"/>
          </w:tcPr>
          <w:p w14:paraId="45868F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6B45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60ECA04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gridSpan w:val="9"/>
            <w:shd w:val="clear" w:color="auto" w:fill="6F1C46"/>
          </w:tcPr>
          <w:p w14:paraId="65C6AC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3.5 Unidad temática V</w:t>
            </w:r>
          </w:p>
        </w:tc>
      </w:tr>
      <w:tr w14:paraId="5E64FBF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036" w:type="dxa"/>
            <w:gridSpan w:val="9"/>
            <w:tcBorders>
              <w:bottom w:val="dotted" w:color="auto" w:sz="4" w:space="0"/>
            </w:tcBorders>
            <w:vAlign w:val="center"/>
          </w:tcPr>
          <w:p w14:paraId="22C1BE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1B7A38E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3036" w:type="dxa"/>
            <w:gridSpan w:val="9"/>
            <w:tcBorders>
              <w:bottom w:val="dotted" w:color="auto" w:sz="4" w:space="0"/>
            </w:tcBorders>
            <w:vAlign w:val="center"/>
          </w:tcPr>
          <w:p w14:paraId="0B04FE28">
            <w:pPr>
              <w:spacing w:after="0" w:line="240" w:lineRule="auto"/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14:paraId="56937A1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5414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117544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14:paraId="5A73C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638AFEB9">
            <w:pPr>
              <w:spacing w:after="0" w:line="240" w:lineRule="auto"/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5C74C5B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3.8 Horas a la semana en cada espacio </w:t>
            </w:r>
          </w:p>
        </w:tc>
        <w:tc>
          <w:tcPr>
            <w:tcW w:w="1559" w:type="dxa"/>
            <w:gridSpan w:val="2"/>
            <w:tcBorders>
              <w:top w:val="dotted" w:color="auto" w:sz="4" w:space="0"/>
            </w:tcBorders>
            <w:shd w:val="clear" w:color="auto" w:fill="6F1C46"/>
            <w:vAlign w:val="center"/>
          </w:tcPr>
          <w:p w14:paraId="4A1343B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3.9 No. de sesiones totales del periodo </w:t>
            </w:r>
          </w:p>
        </w:tc>
      </w:tr>
      <w:tr w14:paraId="40B5B73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414" w:type="dxa"/>
            <w:gridSpan w:val="2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414472C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4D29870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color="auto" w:sz="4" w:space="0"/>
            </w:tcBorders>
            <w:shd w:val="clear" w:color="auto" w:fill="auto"/>
            <w:vAlign w:val="center"/>
          </w:tcPr>
          <w:p w14:paraId="0C9694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color="auto" w:sz="4" w:space="0"/>
            </w:tcBorders>
            <w:shd w:val="clear" w:color="auto" w:fill="91929C"/>
            <w:vAlign w:val="center"/>
          </w:tcPr>
          <w:p w14:paraId="7487871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color="auto" w:sz="4" w:space="0"/>
            </w:tcBorders>
            <w:shd w:val="clear" w:color="auto" w:fill="auto"/>
          </w:tcPr>
          <w:p w14:paraId="6A2892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color="auto" w:sz="4" w:space="0"/>
            </w:tcBorders>
            <w:shd w:val="clear" w:color="auto" w:fill="auto"/>
          </w:tcPr>
          <w:p w14:paraId="752BA4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1A2B5B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414" w:type="dxa"/>
            <w:gridSpan w:val="2"/>
            <w:vMerge w:val="continue"/>
            <w:shd w:val="clear" w:color="auto" w:fill="auto"/>
            <w:vAlign w:val="center"/>
          </w:tcPr>
          <w:p w14:paraId="105BFBB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61E252B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FBE79D"/>
            <w:vAlign w:val="center"/>
          </w:tcPr>
          <w:p w14:paraId="23B9BD4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3D196B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14:paraId="069146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color="auto" w:sz="4" w:space="0"/>
            </w:tcBorders>
            <w:shd w:val="clear" w:color="auto" w:fill="auto"/>
            <w:vAlign w:val="center"/>
          </w:tcPr>
          <w:p w14:paraId="3677B7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1A1C39F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shd w:val="clear" w:color="auto" w:fill="FBE79D"/>
            <w:vAlign w:val="center"/>
          </w:tcPr>
          <w:p w14:paraId="3299B59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4B881C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auto"/>
            <w:vAlign w:val="center"/>
          </w:tcPr>
          <w:p w14:paraId="160B5F5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09C7D5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B9AA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44F2B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25DE20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vAlign w:val="center"/>
          </w:tcPr>
          <w:p w14:paraId="6BB298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6B41955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14:paraId="6E0C4A2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14:paraId="58794B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4FAC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4180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67B1E0E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vAlign w:val="center"/>
          </w:tcPr>
          <w:p w14:paraId="4F4D1F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</w:tcPr>
          <w:p w14:paraId="230774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14:paraId="1B59DF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3E510D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470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EF43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14:paraId="2B33000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414" w:type="dxa"/>
            <w:gridSpan w:val="2"/>
            <w:vMerge w:val="continue"/>
            <w:tcBorders>
              <w:bottom w:val="dotted" w:color="auto" w:sz="4" w:space="0"/>
            </w:tcBorders>
            <w:vAlign w:val="center"/>
          </w:tcPr>
          <w:p w14:paraId="5B471E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 w:val="continue"/>
            <w:tcBorders>
              <w:bottom w:val="nil"/>
            </w:tcBorders>
          </w:tcPr>
          <w:p w14:paraId="07C7644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continue"/>
            <w:shd w:val="clear" w:color="auto" w:fill="FBE79D"/>
            <w:vAlign w:val="center"/>
          </w:tcPr>
          <w:p w14:paraId="0CAF49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14:paraId="6923F9D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14:paraId="628A6F23">
            <w:pPr>
              <w:spacing w:after="0" w:line="240" w:lineRule="auto"/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0"/>
                <w:szCs w:val="20"/>
                <w14:textFill>
                  <w14:solidFill>
                    <w14:schemeClr w14:val="bg1"/>
                  </w14:solidFill>
                </w14:textFill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1161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9B3E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7576526B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13"/>
        <w:tblpPr w:leftFromText="141" w:rightFromText="141" w:vertAnchor="text" w:horzAnchor="margin" w:tblpY="-9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5"/>
        <w:gridCol w:w="4345"/>
        <w:gridCol w:w="4346"/>
      </w:tblGrid>
      <w:tr w14:paraId="106122B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gridSpan w:val="3"/>
            <w:shd w:val="clear" w:color="auto" w:fill="6F1C46"/>
            <w:vAlign w:val="center"/>
          </w:tcPr>
          <w:p w14:paraId="3E41F7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14:paraId="09CA07B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00E44A39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69256CB0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98E1C4A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463E79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5E02AB43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4CF941BC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319B73C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1689A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345" w:type="dxa"/>
            <w:shd w:val="clear" w:color="auto" w:fill="auto"/>
            <w:vAlign w:val="center"/>
          </w:tcPr>
          <w:p w14:paraId="5F3B9156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14:paraId="0E087CEF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4253903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E60903">
      <w:pPr>
        <w:rPr>
          <w:rFonts w:ascii="Arial" w:hAnsi="Arial" w:cs="Arial"/>
          <w:sz w:val="10"/>
          <w:szCs w:val="20"/>
          <w:lang w:val="es-ES"/>
        </w:rPr>
      </w:pPr>
      <w:r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14:paraId="71E1B8D5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13"/>
        <w:tblW w:w="14188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14:paraId="7A1058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14:paraId="5419D62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3.12 No. de sesión</w:t>
            </w:r>
          </w:p>
          <w:p w14:paraId="322BFE0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14:paraId="4023FC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14:paraId="4B16FC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14:paraId="201F45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14:paraId="0F304F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14:paraId="6BCFDF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14:paraId="6E21C75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14:paraId="220EB65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14:paraId="3E2381D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C3FC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9727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090AE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188A9DC8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7F2A18A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D7A2A94">
            <w:pPr>
              <w:pStyle w:val="14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E7C7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335E1B8A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F763D25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44B91D6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404BD2F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DA17B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5FDA47B6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2CB2D4C4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318E7DB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1E1CCE13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2000683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CE9E4DF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2C3668F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CDB4917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4B9CF2C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10EBF7F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F8787E8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0E8E7977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E39F568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7677B3FA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F651E22">
            <w:pPr>
              <w:pStyle w:val="14"/>
              <w:numPr>
                <w:ilvl w:val="0"/>
                <w:numId w:val="2"/>
              </w:numPr>
              <w:spacing w:after="0"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43663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B69E5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39EC4D5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72B6E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5BA77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279C3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E475C5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E0CE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2B34CC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0F3260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14:paraId="2D5B28E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8863E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1F7C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D32F95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27EC2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5D6D2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5EF9B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664AB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1AD8068B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703D2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1AEB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4A0B2154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4E239184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B63BF74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151DDE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67458C18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 w14:paraId="2EF419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D65A6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C5F3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5499B9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14:paraId="30ACD2B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11B78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F327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E86DF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Inicio:</w:t>
            </w:r>
          </w:p>
          <w:p w14:paraId="129109F6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60CEAB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14:paraId="513D1279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64EA816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14:paraId="3D406F6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Cierre:</w:t>
            </w:r>
          </w:p>
          <w:p w14:paraId="2E509C2C">
            <w:pPr>
              <w:pStyle w:val="14"/>
              <w:numPr>
                <w:ilvl w:val="0"/>
                <w:numId w:val="2"/>
              </w:numPr>
              <w:spacing w:after="0" w:line="24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 w14:paraId="3D0B400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EC11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5E00F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14:paraId="224E11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F493311">
      <w:pPr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13"/>
        <w:tblpPr w:leftFromText="141" w:rightFromText="141" w:vertAnchor="text" w:horzAnchor="margin" w:tblpY="-9"/>
        <w:tblW w:w="1303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6"/>
      </w:tblGrid>
      <w:tr w14:paraId="65FCF05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6" w:type="dxa"/>
            <w:shd w:val="clear" w:color="auto" w:fill="6F1C46"/>
            <w:vAlign w:val="center"/>
          </w:tcPr>
          <w:p w14:paraId="65E04E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3.19 Precisiones de la unidad temática V</w:t>
            </w:r>
          </w:p>
        </w:tc>
      </w:tr>
    </w:tbl>
    <w:tbl>
      <w:tblPr>
        <w:tblStyle w:val="13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4"/>
      </w:tblGrid>
      <w:tr w14:paraId="0366E6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94" w:type="dxa"/>
          </w:tcPr>
          <w:p w14:paraId="15105D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155E72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E43D7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62329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1F08D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A2FCC55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614EB625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7E1F4735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4. Referencias</w:t>
      </w:r>
    </w:p>
    <w:tbl>
      <w:tblPr>
        <w:tblStyle w:val="13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2"/>
        <w:gridCol w:w="239"/>
        <w:gridCol w:w="328"/>
        <w:gridCol w:w="372"/>
        <w:gridCol w:w="328"/>
        <w:gridCol w:w="328"/>
        <w:gridCol w:w="328"/>
        <w:gridCol w:w="236"/>
        <w:gridCol w:w="412"/>
        <w:gridCol w:w="412"/>
      </w:tblGrid>
      <w:tr w14:paraId="0656E7A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2" w:type="dxa"/>
            <w:vMerge w:val="restart"/>
            <w:shd w:val="clear" w:color="auto" w:fill="6F1C46"/>
            <w:vAlign w:val="center"/>
          </w:tcPr>
          <w:p w14:paraId="3C0E5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4.1 Referencias</w:t>
            </w:r>
          </w:p>
          <w:p w14:paraId="4DFBA14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es-ES"/>
              </w:rPr>
            </w:pPr>
            <w:r>
              <w:rPr>
                <w:rFonts w:ascii="Arial" w:hAnsi="Arial" w:cs="Arial"/>
                <w:sz w:val="16"/>
                <w:szCs w:val="20"/>
                <w:lang w:val="es-ES"/>
              </w:rPr>
              <w:t>(Físicas y digitales)</w:t>
            </w:r>
          </w:p>
          <w:p w14:paraId="5B9DCE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</w:tcPr>
          <w:p w14:paraId="50AF3A2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  <w:gridSpan w:val="5"/>
            <w:shd w:val="clear" w:color="auto" w:fill="6F1C46"/>
          </w:tcPr>
          <w:p w14:paraId="282E55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4.2 Unidad temática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6030B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4" w:type="dxa"/>
            <w:gridSpan w:val="2"/>
            <w:shd w:val="clear" w:color="auto" w:fill="6F1C46"/>
            <w:vAlign w:val="center"/>
          </w:tcPr>
          <w:p w14:paraId="075BD6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4.3 Tipo</w:t>
            </w:r>
            <w:r>
              <w:rPr>
                <w:rStyle w:val="6"/>
                <w:rFonts w:ascii="Arial" w:hAnsi="Arial" w:cs="Arial"/>
                <w:sz w:val="20"/>
                <w:szCs w:val="20"/>
                <w:lang w:val="es-ES"/>
              </w:rPr>
              <w:footnoteReference w:id="0"/>
            </w:r>
          </w:p>
        </w:tc>
      </w:tr>
      <w:tr w14:paraId="48EB257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2" w:type="dxa"/>
            <w:vMerge w:val="continue"/>
            <w:shd w:val="clear" w:color="auto" w:fill="6F1C46"/>
            <w:vAlign w:val="center"/>
          </w:tcPr>
          <w:p w14:paraId="1A67D1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continue"/>
            <w:tcBorders>
              <w:bottom w:val="nil"/>
            </w:tcBorders>
          </w:tcPr>
          <w:p w14:paraId="63A19D8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shd w:val="clear" w:color="auto" w:fill="91929C"/>
          </w:tcPr>
          <w:p w14:paraId="54D6B4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372" w:type="dxa"/>
            <w:shd w:val="clear" w:color="auto" w:fill="91929C"/>
          </w:tcPr>
          <w:p w14:paraId="546D34F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328" w:type="dxa"/>
            <w:shd w:val="clear" w:color="auto" w:fill="91929C"/>
          </w:tcPr>
          <w:p w14:paraId="6CE90A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328" w:type="dxa"/>
            <w:shd w:val="clear" w:color="auto" w:fill="91929C"/>
          </w:tcPr>
          <w:p w14:paraId="00FAB8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328" w:type="dxa"/>
            <w:shd w:val="clear" w:color="auto" w:fill="91929C"/>
          </w:tcPr>
          <w:p w14:paraId="52A424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36" w:type="dxa"/>
            <w:vMerge w:val="continue"/>
            <w:tcBorders>
              <w:bottom w:val="nil"/>
            </w:tcBorders>
            <w:shd w:val="clear" w:color="auto" w:fill="auto"/>
          </w:tcPr>
          <w:p w14:paraId="7E70F9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shd w:val="clear" w:color="auto" w:fill="91929C"/>
          </w:tcPr>
          <w:p w14:paraId="5A26E7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</w:t>
            </w:r>
          </w:p>
        </w:tc>
        <w:tc>
          <w:tcPr>
            <w:tcW w:w="412" w:type="dxa"/>
            <w:shd w:val="clear" w:color="auto" w:fill="91929C"/>
          </w:tcPr>
          <w:p w14:paraId="7B84BC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</w:p>
        </w:tc>
      </w:tr>
      <w:tr w14:paraId="17B6986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9922" w:type="dxa"/>
            <w:vAlign w:val="center"/>
          </w:tcPr>
          <w:p w14:paraId="3552E7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0C3C6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continue"/>
            <w:tcBorders>
              <w:bottom w:val="nil"/>
            </w:tcBorders>
          </w:tcPr>
          <w:p w14:paraId="77F4D1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431A9C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14:paraId="0F6715B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54D26C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1C3EC63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28C781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 w:val="continue"/>
            <w:tcBorders>
              <w:bottom w:val="nil"/>
            </w:tcBorders>
            <w:shd w:val="clear" w:color="auto" w:fill="auto"/>
          </w:tcPr>
          <w:p w14:paraId="003076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642564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27ADAC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14:paraId="25D1BA9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2" w:type="dxa"/>
            <w:vAlign w:val="center"/>
          </w:tcPr>
          <w:p w14:paraId="15AEFB9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D0AE0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continue"/>
            <w:tcBorders>
              <w:bottom w:val="nil"/>
            </w:tcBorders>
          </w:tcPr>
          <w:p w14:paraId="631751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0E5DA2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14:paraId="61CE5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5A51EBE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38598E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32C0D1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 w:val="continue"/>
            <w:tcBorders>
              <w:bottom w:val="nil"/>
            </w:tcBorders>
            <w:shd w:val="clear" w:color="auto" w:fill="auto"/>
          </w:tcPr>
          <w:p w14:paraId="042CFE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42EA4F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2EAD04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14:paraId="0998A70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2" w:type="dxa"/>
            <w:vAlign w:val="center"/>
          </w:tcPr>
          <w:p w14:paraId="54CBE7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469FE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continue"/>
            <w:tcBorders>
              <w:bottom w:val="nil"/>
            </w:tcBorders>
          </w:tcPr>
          <w:p w14:paraId="785C655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0BF961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14:paraId="02598A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369E3C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2C851D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2820B1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 w:val="continue"/>
            <w:tcBorders>
              <w:bottom w:val="nil"/>
            </w:tcBorders>
            <w:shd w:val="clear" w:color="auto" w:fill="auto"/>
          </w:tcPr>
          <w:p w14:paraId="6441A4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662082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3DC921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14:paraId="4E51D01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2" w:type="dxa"/>
            <w:vAlign w:val="center"/>
          </w:tcPr>
          <w:p w14:paraId="7FEB3C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3CEEA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continue"/>
            <w:tcBorders>
              <w:bottom w:val="nil"/>
            </w:tcBorders>
          </w:tcPr>
          <w:p w14:paraId="17B5F4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19785E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14:paraId="55D9CC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3F43599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0D3ABF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07C151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 w:val="continue"/>
            <w:tcBorders>
              <w:bottom w:val="nil"/>
            </w:tcBorders>
            <w:shd w:val="clear" w:color="auto" w:fill="auto"/>
          </w:tcPr>
          <w:p w14:paraId="5410FA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6609E0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0368729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14:paraId="6C37A2E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2" w:type="dxa"/>
            <w:vAlign w:val="center"/>
          </w:tcPr>
          <w:p w14:paraId="00248C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504CF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continue"/>
            <w:tcBorders>
              <w:bottom w:val="nil"/>
            </w:tcBorders>
          </w:tcPr>
          <w:p w14:paraId="2DE8DE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71B9D3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14:paraId="2DE6CD1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3C9AEA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0B713F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3F58D7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 w:val="continue"/>
            <w:tcBorders>
              <w:bottom w:val="nil"/>
            </w:tcBorders>
            <w:shd w:val="clear" w:color="auto" w:fill="auto"/>
          </w:tcPr>
          <w:p w14:paraId="212F7F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3AE5EC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11446E4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14:paraId="0A82ABE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2" w:type="dxa"/>
            <w:vAlign w:val="center"/>
          </w:tcPr>
          <w:p w14:paraId="72E493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32EF7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continue"/>
            <w:tcBorders>
              <w:bottom w:val="nil"/>
            </w:tcBorders>
          </w:tcPr>
          <w:p w14:paraId="555BB5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4A2EAD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14:paraId="48F2DC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304480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77F78C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14:paraId="3450D0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 w:val="continue"/>
            <w:tcBorders>
              <w:bottom w:val="nil"/>
            </w:tcBorders>
            <w:shd w:val="clear" w:color="auto" w:fill="auto"/>
          </w:tcPr>
          <w:p w14:paraId="546992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4BCBA0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14:paraId="65F661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77F2F3A8">
      <w:pPr>
        <w:ind w:left="708"/>
        <w:rPr>
          <w:rFonts w:ascii="Arial" w:hAnsi="Arial" w:cs="Arial"/>
          <w:sz w:val="12"/>
          <w:szCs w:val="20"/>
          <w:lang w:val="es-ES"/>
        </w:rPr>
      </w:pPr>
      <w:r>
        <w:rPr>
          <w:rFonts w:ascii="Arial" w:hAnsi="Arial" w:cs="Arial"/>
          <w:sz w:val="12"/>
          <w:szCs w:val="20"/>
          <w:lang w:val="es-ES"/>
        </w:rPr>
        <w:t>*Es posible agregar o eliminar filas conforme a la necesidad del docente</w:t>
      </w:r>
    </w:p>
    <w:p w14:paraId="15D621B4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5. Herramientas para detectar el plagio:</w:t>
      </w:r>
    </w:p>
    <w:tbl>
      <w:tblPr>
        <w:tblStyle w:val="13"/>
        <w:tblW w:w="9072" w:type="dxa"/>
        <w:tblInd w:w="2122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268"/>
        <w:gridCol w:w="4820"/>
      </w:tblGrid>
      <w:tr w14:paraId="1C3CBC3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shd w:val="clear" w:color="auto" w:fill="91929C"/>
          </w:tcPr>
          <w:p w14:paraId="23759172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"/>
              </w:rPr>
              <w:t>Ithenticate</w:t>
            </w:r>
          </w:p>
        </w:tc>
        <w:tc>
          <w:tcPr>
            <w:tcW w:w="2268" w:type="dxa"/>
            <w:shd w:val="clear" w:color="auto" w:fill="91929C"/>
          </w:tcPr>
          <w:p w14:paraId="0911C094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"/>
              </w:rPr>
              <w:t>Turnitin</w:t>
            </w:r>
          </w:p>
        </w:tc>
        <w:tc>
          <w:tcPr>
            <w:tcW w:w="4820" w:type="dxa"/>
            <w:vMerge w:val="restart"/>
            <w:vAlign w:val="center"/>
          </w:tcPr>
          <w:p w14:paraId="698B0C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Otro, especificar: </w:t>
            </w:r>
          </w:p>
        </w:tc>
      </w:tr>
      <w:tr w14:paraId="682F46F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</w:tcPr>
          <w:p w14:paraId="48E975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6BDAAD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vMerge w:val="continue"/>
          </w:tcPr>
          <w:p w14:paraId="17A7E2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39240B5">
      <w:pPr>
        <w:rPr>
          <w:rFonts w:ascii="Arial" w:hAnsi="Arial" w:cs="Arial"/>
          <w:b/>
          <w:sz w:val="20"/>
          <w:szCs w:val="20"/>
          <w:lang w:val="es-ES"/>
        </w:rPr>
      </w:pPr>
    </w:p>
    <w:p w14:paraId="3EA81260">
      <w:pPr>
        <w:rPr>
          <w:rFonts w:ascii="Arial" w:hAnsi="Arial" w:cs="Arial"/>
          <w:b/>
          <w:sz w:val="20"/>
          <w:szCs w:val="20"/>
          <w:lang w:val="es-ES"/>
        </w:rPr>
      </w:pPr>
    </w:p>
    <w:p w14:paraId="3C8BD02A">
      <w:pPr>
        <w:rPr>
          <w:rFonts w:ascii="Arial" w:hAnsi="Arial" w:cs="Arial"/>
          <w:b/>
          <w:sz w:val="20"/>
          <w:szCs w:val="20"/>
          <w:lang w:val="es-ES"/>
        </w:rPr>
      </w:pPr>
    </w:p>
    <w:sectPr>
      <w:headerReference r:id="rId5" w:type="default"/>
      <w:footerReference r:id="rId6" w:type="default"/>
      <w:pgSz w:w="15840" w:h="12240" w:orient="landscape"/>
      <w:pgMar w:top="1701" w:right="1418" w:bottom="1418" w:left="1418" w:header="426" w:footer="85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venir Heavy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BAFEF">
    <w:pPr>
      <w:spacing w:before="10"/>
      <w:ind w:left="20"/>
      <w:jc w:val="center"/>
      <w:rPr>
        <w:rFonts w:ascii="Avenir Heavy"/>
        <w:b/>
        <w:sz w:val="18"/>
      </w:rPr>
    </w:pPr>
    <w:r>
      <w:rPr>
        <w:rFonts w:ascii="Avenir Heavy"/>
        <w:b/>
        <w:color w:val="63656A"/>
        <w:sz w:val="18"/>
        <w:lang w:eastAsia="es-MX"/>
      </w:rPr>
      <w:drawing>
        <wp:inline distT="0" distB="0" distL="0" distR="0">
          <wp:extent cx="8257540" cy="2705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7540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/>
        <w:b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5585460</wp:posOffset>
              </wp:positionH>
              <wp:positionV relativeFrom="paragraph">
                <wp:posOffset>339725</wp:posOffset>
              </wp:positionV>
              <wp:extent cx="3419475" cy="23050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D06376">
                          <w:pPr>
                            <w:jc w:val="center"/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Versión 02- Emitido 12/07/2024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9.8pt;margin-top:26.75pt;height:18.15pt;width:269.25pt;mso-position-horizontal-relative:margin;z-index:251660288;mso-width-relative:page;mso-height-relative:page;" filled="f" stroked="f" coordsize="21600,21600" o:gfxdata="UEsDBAoAAAAAAIdO4kAAAAAAAAAAAAAAAAAEAAAAZHJzL1BLAwQUAAAACACHTuJAxlsvqNsAAAAK&#10;AQAADwAAAGRycy9kb3ducmV2LnhtbE2Py07DMBBF90j8gzVI7KiTQoqbxqlQpAoJ0UVLN91NYjeJ&#10;sMchdh/w9bgrWI7u0b1niuXFGnbSo+8dSUgnCTBNjVM9tRJ2H6sHAcwHJIXGkZbwrT0sy9ubAnPl&#10;zrTRp21oWSwhn6OELoQh59w3nbboJ27QFLODGy2GeI4tVyOeY7k1fJokM26xp7jQ4aCrTjef26OV&#10;8Fat1ripp1b8mOr1/fAyfO32mZT3d2myABb0JfzBcNWP6lBGp9odSXlmJIjn+SyiErLHDNgVeEpF&#10;CqyO0VwALwv+/4XyF1BLAwQUAAAACACHTuJAM8MZ7TICAABsBAAADgAAAGRycy9lMm9Eb2MueG1s&#10;rVRNb9swDL0P2H8QdF/tpEk/gjhF1qLDgGIt0A07K7IcG5BETVJqd79+T3KSFt0OPewiUyL1qPdI&#10;enk1GM2elA8d2YpPTkrOlJVUd3Zb8R/fbz9dcBaisLXQZFXFn1XgV6uPH5a9W6gptaRr5RlAbFj0&#10;ruJtjG5RFEG2yohwQk5ZOBvyRkRs/baoveiBbnQxLcuzoidfO09ShYDTm9HJ94j+PYDUNJ1UNyR3&#10;Rtk4onqlRQSl0HYu8FV+bdMoGe+bJqjIdMXBNOYVSWBv0lqslmKx9cK1ndw/QbznCW84GdFZJD1C&#10;3Ygo2M53f0GZTnoK1MQTSaYYiWRFwGJSvtHmsRVOZS6QOrij6OH/wcpvTw+edXXF55xZYVDw652o&#10;PbFasaiGSGyeROpdWCD20SE6Dp9pQOsczgMOE/eh8SZ9wYrBD4mfjxIDiUkcns4ml7Nz5JLwTU/L&#10;eZnhi5fbzof4RZFhyai4RwmzsuLpLkS8BKGHkJTM0m2ndS6jtqyv+NnpvMwXjh7c0BYXE4fxrcmK&#10;w2bYE9tQ/Qxensb2CE7edkh+J0J8EB79ACqYmHiPpdGEJLS3OGvJ//7XeYpHmeDlrEd/VTz82gmv&#10;ONNfLQp4OZnNUkPmzWx+PsXGv/ZsXnvszlwTWniC2XQymyk+6oPZeDI/MVjrlBUuYSVyVzwezOs4&#10;dj0GU6r1OgehBZ2Id/bRyQQ9yrneRWq6rHSSadRmrx6aMBdgPzCpy1/vc9TLT2L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ZbL6jbAAAACgEAAA8AAAAAAAAAAQAgAAAAIgAAAGRycy9kb3ducmV2&#10;LnhtbFBLAQIUABQAAAAIAIdO4kAzwxntMgIAAGwEAAAOAAAAAAAAAAEAIAAAACoBAABkcnMvZTJv&#10;RG9jLnhtbFBLBQYAAAAABgAGAFkBAADO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6AD06376">
                    <w:pPr>
                      <w:jc w:val="center"/>
                      <w:rPr>
                        <w:b/>
                        <w:color w:val="63656A"/>
                        <w:sz w:val="18"/>
                        <w:lang w:val="es-ES"/>
                      </w:rPr>
                    </w:pP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Versión 02- Emitido 12/07/2024</w:t>
                    </w:r>
                  </w:p>
                </w:txbxContent>
              </v:textbox>
            </v:shape>
          </w:pict>
        </mc:Fallback>
      </mc:AlternateContent>
    </w:r>
    <w:r>
      <w:rPr>
        <w:rFonts w:ascii="Avenir Heavy"/>
        <w:b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339725</wp:posOffset>
              </wp:positionV>
              <wp:extent cx="3238500" cy="23050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A440A2">
                          <w:pPr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  <w:t>FPD-PD-F01-24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.35pt;margin-top:26.75pt;height:18.15pt;width:255pt;z-index:251659264;mso-width-relative:page;mso-height-relative:page;" filled="f" stroked="f" coordsize="21600,21600" o:gfxdata="UEsDBAoAAAAAAIdO4kAAAAAAAAAAAAAAAAAEAAAAZHJzL1BLAwQUAAAACACHTuJAvepSJNgAAAAI&#10;AQAADwAAAGRycy9kb3ducmV2LnhtbE2PzU7DMBCE70i8g7VI3KjToIAJcSoUqUJC5dDSCzcn3iYR&#10;8TrE7g88fbcnOM7OaPabYnFygzjgFHpPGuazBARS421PrYbtx/JOgQjRkDWDJ9TwgwEW5fVVYXLr&#10;j7TGwya2gkso5EZDF+OYSxmaDp0JMz8isbfzkzOR5dRKO5kjl7tBpknyIJ3piT90ZsSqw+Zrs3ca&#10;3qrlu1nXqVO/Q/W62r2M39vPTOvbm3nyDCLiKf6F4YLP6FAyU+33ZIMYWKtHTmrI7jMQ7Gfp5VBr&#10;UE8KZFnI/wPKM1BLAwQUAAAACACHTuJA7C1wQjACAABsBAAADgAAAGRycy9lMm9Eb2MueG1srVRN&#10;j9owEL1X6n+wfC8JX9stIqwoiKrSqrsSrXo2jkMi2R7XHkjor+/YARZte9hDL2bsmbyZ92aG+UNn&#10;NDsqHxqwBR8Ocs6UlVA2dl/wH983H+45CyhsKTRYVfCTCvxh8f7dvHUzNYIadKk8IxAbZq0reI3o&#10;ZlkWZK2MCANwypKzAm8E0tXvs9KLltCNzkZ5fpe14EvnQaoQ6HXdO/kZ0b8FEKqqkWoN8mCUxR7V&#10;Ky2QKIW6cYEvUrVVpSQ+VVVQyHTBiSmmk5KQvYtntpiL2d4LVzfyXIJ4SwmvOBnRWEp6hVoLFOzg&#10;m7+gTCM9BKhwIMFkPZGkCLEY5q+02dbCqcSFpA7uKnr4f7Dy2/HZs6Ys+IQzKww1fHUQpQdWKoaq&#10;Q2CTKFLrwoxit46isfsMHY3O5T3QY+TeVd7EX2LFyE8Sn64SExKT9Dgeje+nObkk+UbjfJpPI0z2&#10;8rXzAb8oMCwaBffUwqSsOD4G7EMvITGZhU2jdWqjtqwt+N14mqcPrh4C15ZyRA59rdHCbtedie2g&#10;PBEvD/14BCc3DSV/FAGfhad5oHppY/CJjkoDJYGzxVkN/ve/3mM8tYm8nLU0XwUPvw7CK870V0sN&#10;/DScTAgW02Uy/Tiii7/17G499mBWQCM8pN10MpkxHvXFrDyYn7RYy5iVXMJKyl1wvJgr7KeeFlOq&#10;5TIF0Qg6gY9262SE7uVcHhCqJikdZeq1OatHQ5h6dV6YOOW39xT18iex+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96lIk2AAAAAgBAAAPAAAAAAAAAAEAIAAAACIAAABkcnMvZG93bnJldi54bWxQ&#10;SwECFAAUAAAACACHTuJA7C1wQjACAABsBAAADgAAAAAAAAABACAAAAAnAQAAZHJzL2Uyb0RvYy54&#10;bWxQSwUGAAAAAAYABgBZAQAAy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6A440A2">
                    <w:pPr>
                      <w:rPr>
                        <w:b/>
                        <w:color w:val="63656A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63656A"/>
                        <w:sz w:val="18"/>
                        <w:lang w:val="es-ES"/>
                      </w:rPr>
                      <w:t>FPD-PD-F01-24</w:t>
                    </w:r>
                  </w:p>
                </w:txbxContent>
              </v:textbox>
            </v:shape>
          </w:pict>
        </mc:Fallback>
      </mc:AlternateContent>
    </w:r>
    <w:r>
      <w:rPr>
        <w:rFonts w:ascii="Avenir Heavy"/>
        <w:b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3568065</wp:posOffset>
              </wp:positionH>
              <wp:positionV relativeFrom="paragraph">
                <wp:posOffset>297815</wp:posOffset>
              </wp:positionV>
              <wp:extent cx="1431290" cy="222250"/>
              <wp:effectExtent l="0" t="0" r="0" b="635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235" cy="2225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762E0D">
                          <w:pPr>
                            <w:pStyle w:val="11"/>
                            <w:jc w:val="center"/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</w:pP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 xml:space="preserve">Página 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instrText xml:space="preserve">PAGE</w:instrTex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 xml:space="preserve"> de 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instrText xml:space="preserve">NUMPAGES</w:instrTex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11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end"/>
                          </w:r>
                        </w:p>
                        <w:p w14:paraId="36082D2A">
                          <w:pPr>
                            <w:pStyle w:val="11"/>
                            <w:jc w:val="center"/>
                          </w:pPr>
                        </w:p>
                        <w:p w14:paraId="0E4875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0.95pt;margin-top:23.45pt;height:17.5pt;width:112.7pt;z-index:251661312;mso-width-relative:page;mso-height-relative:page;" filled="f" stroked="f" coordsize="21600,21600" o:gfxdata="UEsDBAoAAAAAAIdO4kAAAAAAAAAAAAAAAAAEAAAAZHJzL1BLAwQUAAAACACHTuJAGRPfD9oAAAAJ&#10;AQAADwAAAGRycy9kb3ducmV2LnhtbE2PTUvDQBCG74L/YRnBm92k2jTGTIoEiiB6aO3F2yS7TYL7&#10;EbPbD/31jic9DcP78M4z5epsjTjqKQzeIaSzBIR2rVeD6xB2b+ubHESI5BQZ7zTClw6wqi4vSiqU&#10;P7mNPm5jJ7jEhYIQ+hjHQsrQ9tpSmPlRO872frIUeZ06qSY6cbk1cp4kmbQ0OL7Q06jrXrcf24NF&#10;eK7Xr7Rp5jb/NvXTy/5x/Ny9LxCvr9LkAUTU5/gHw68+q0PFTo0/OBWEQVhk6T2jCHcZTwaW+fIW&#10;RIOQcyCrUv7/oPoBUEsDBBQAAAAIAIdO4kDMJAuLLwIAAGwEAAAOAAAAZHJzL2Uyb0RvYy54bWyt&#10;VE2P2jAQvVfqf7B8L4Hw0S0irCiIqhLqrkSrno3jEEu2x7UdEvrrO3aARdse9tCLM/aM3/i9mcni&#10;sdOKnITzEkxBR4MhJcJwKKU5FvTH9+2HB0p8YKZkCowo6Fl4+rh8/27R2rnIoQZVCkcQxPh5awta&#10;h2DnWeZ5LTTzA7DCoLMCp1nArTtmpWMtomuV5cPhLGvBldYBF97j6aZ30guiewsgVJXkYgO80cKE&#10;HtUJxQJS8rW0ni7Ta6tK8PBUVV4EogqKTENaMQnah7hmywWbHx2zteSXJ7C3POEVJ82kwaQ3qA0L&#10;jDRO/gWlJXfgoQoDDjrriSRFkMVo+Eqbfc2sSFxQam9vovv/B8u/nZ4dkWVBZ5QYprHg64aVDkgp&#10;SBBdADKLIrXWzzF2bzE6dJ+hw9a5nns8jNy7yun4RVYE/Sjx+SYxIhEeL03Go3w8pYSjL8/z6XQc&#10;YbKX29b58EWAJtEoqMMSJmXZaedDH3oNickMbKVSqYzKkBZ5jKfDdOHmQXBlMEfk0L81WqE7dBdi&#10;ByjPyMtB3x7e8q3E5DvmwzNz2A9IBScmPOFSKcAkcLEoqcH9/td5jMcyoZeSFvuroP5Xw5ygRH01&#10;WMBPo8kkNmTaTKYfc9y4e8/h3mMavQZs4RHOpuXJjPFBXc3Kgf6Jg7WKWdHFDMfcBQ1Xcx36rsfB&#10;5GK1SkHYgpaFndlbHqF7OVdNgEompaNMvTYX9bAJU60uAxO7/H6fol5+Es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RPfD9oAAAAJAQAADwAAAAAAAAABACAAAAAiAAAAZHJzL2Rvd25yZXYueG1s&#10;UEsBAhQAFAAAAAgAh07iQMwkC4svAgAAbAQAAA4AAAAAAAAAAQAgAAAAK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5762E0D">
                    <w:pPr>
                      <w:pStyle w:val="11"/>
                      <w:jc w:val="center"/>
                      <w:rPr>
                        <w:rFonts w:ascii="Avenir Heavy"/>
                        <w:b/>
                        <w:color w:val="63656A"/>
                        <w:sz w:val="18"/>
                      </w:rPr>
                    </w:pP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 xml:space="preserve">Página 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begin"/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instrText xml:space="preserve">PAGE</w:instrTex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separate"/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1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end"/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 xml:space="preserve"> de 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begin"/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instrText xml:space="preserve">NUMPAGES</w:instrTex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separate"/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11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end"/>
                    </w:r>
                  </w:p>
                  <w:p w14:paraId="36082D2A">
                    <w:pPr>
                      <w:pStyle w:val="11"/>
                      <w:jc w:val="center"/>
                    </w:pPr>
                  </w:p>
                  <w:p w14:paraId="0E4875BF"/>
                </w:txbxContent>
              </v:textbox>
            </v:shape>
          </w:pict>
        </mc:Fallback>
      </mc:AlternateContent>
    </w:r>
    <w:r>
      <w:rPr>
        <w:rFonts w:ascii="Avenir Heavy"/>
        <w:b/>
        <w:color w:val="63656A"/>
        <w:sz w:val="18"/>
      </w:rPr>
      <w:t xml:space="preserve">                                                                                                                                                                                                    </w:t>
    </w:r>
  </w:p>
  <w:p w14:paraId="3BEC7DE9">
    <w:pPr>
      <w:spacing w:before="10"/>
      <w:ind w:left="20"/>
      <w:jc w:val="center"/>
      <w:rPr>
        <w:rFonts w:ascii="Avenir Heavy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27867E32">
      <w:pPr>
        <w:pStyle w:val="7"/>
        <w:rPr>
          <w:sz w:val="16"/>
          <w:lang w:val="es-ES"/>
        </w:rPr>
      </w:pPr>
      <w:r>
        <w:rPr>
          <w:rStyle w:val="6"/>
        </w:rPr>
        <w:footnoteRef/>
      </w:r>
      <w:r>
        <w:t xml:space="preserve"> </w:t>
      </w:r>
      <w:r>
        <w:rPr>
          <w:sz w:val="16"/>
          <w:lang w:val="es-ES"/>
        </w:rPr>
        <w:t>B.-Básica.</w:t>
      </w:r>
    </w:p>
    <w:p w14:paraId="2CF8BE27">
      <w:pPr>
        <w:pStyle w:val="7"/>
        <w:rPr>
          <w:lang w:val="es-ES"/>
        </w:rPr>
      </w:pPr>
      <w:r>
        <w:rPr>
          <w:sz w:val="16"/>
          <w:lang w:val="es-ES"/>
        </w:rPr>
        <w:t xml:space="preserve">   C. Complementaria.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FF6AD">
    <w:pPr>
      <w:pStyle w:val="10"/>
    </w:pPr>
    <w:r>
      <w:drawing>
        <wp:inline distT="0" distB="0" distL="0" distR="0">
          <wp:extent cx="8257540" cy="90106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75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565B6D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75BB3"/>
    <w:multiLevelType w:val="multilevel"/>
    <w:tmpl w:val="22275BB3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E0055A4"/>
    <w:multiLevelType w:val="multilevel"/>
    <w:tmpl w:val="3E0055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80"/>
    <w:rsid w:val="00001700"/>
    <w:rsid w:val="00006669"/>
    <w:rsid w:val="00013453"/>
    <w:rsid w:val="0001591E"/>
    <w:rsid w:val="00015944"/>
    <w:rsid w:val="0002049F"/>
    <w:rsid w:val="000270F8"/>
    <w:rsid w:val="0003798A"/>
    <w:rsid w:val="00053D3D"/>
    <w:rsid w:val="00054296"/>
    <w:rsid w:val="000771A5"/>
    <w:rsid w:val="00077751"/>
    <w:rsid w:val="0008511F"/>
    <w:rsid w:val="0009046C"/>
    <w:rsid w:val="00093CB2"/>
    <w:rsid w:val="00095693"/>
    <w:rsid w:val="000A1D0E"/>
    <w:rsid w:val="000B093C"/>
    <w:rsid w:val="000B1E22"/>
    <w:rsid w:val="000B25BE"/>
    <w:rsid w:val="000B3EAF"/>
    <w:rsid w:val="000C0939"/>
    <w:rsid w:val="000C12C5"/>
    <w:rsid w:val="000C1D8B"/>
    <w:rsid w:val="000D5CE8"/>
    <w:rsid w:val="000E38DD"/>
    <w:rsid w:val="000E3E10"/>
    <w:rsid w:val="000E44F6"/>
    <w:rsid w:val="000E453D"/>
    <w:rsid w:val="0012036B"/>
    <w:rsid w:val="00122B56"/>
    <w:rsid w:val="0013115C"/>
    <w:rsid w:val="00135800"/>
    <w:rsid w:val="001411F4"/>
    <w:rsid w:val="00160D48"/>
    <w:rsid w:val="00164072"/>
    <w:rsid w:val="001765E5"/>
    <w:rsid w:val="00177A3B"/>
    <w:rsid w:val="00185EA1"/>
    <w:rsid w:val="001A2F8A"/>
    <w:rsid w:val="001A4194"/>
    <w:rsid w:val="001A56BB"/>
    <w:rsid w:val="001B5023"/>
    <w:rsid w:val="001B7B07"/>
    <w:rsid w:val="001C6C27"/>
    <w:rsid w:val="001C791C"/>
    <w:rsid w:val="001D1D76"/>
    <w:rsid w:val="001E11A6"/>
    <w:rsid w:val="001E42E0"/>
    <w:rsid w:val="001F6DC1"/>
    <w:rsid w:val="0020683B"/>
    <w:rsid w:val="00206FCA"/>
    <w:rsid w:val="0021711C"/>
    <w:rsid w:val="00222F5F"/>
    <w:rsid w:val="0022611C"/>
    <w:rsid w:val="00226B35"/>
    <w:rsid w:val="002351BF"/>
    <w:rsid w:val="00250FE6"/>
    <w:rsid w:val="0025417B"/>
    <w:rsid w:val="00261C49"/>
    <w:rsid w:val="00263FC5"/>
    <w:rsid w:val="00264680"/>
    <w:rsid w:val="002709D3"/>
    <w:rsid w:val="00274DC0"/>
    <w:rsid w:val="002827D1"/>
    <w:rsid w:val="002852DA"/>
    <w:rsid w:val="00286890"/>
    <w:rsid w:val="0029123E"/>
    <w:rsid w:val="00291413"/>
    <w:rsid w:val="00291A50"/>
    <w:rsid w:val="002A1085"/>
    <w:rsid w:val="002A3CB7"/>
    <w:rsid w:val="002B3C32"/>
    <w:rsid w:val="002B484C"/>
    <w:rsid w:val="002B6071"/>
    <w:rsid w:val="002C4B3B"/>
    <w:rsid w:val="002C60E6"/>
    <w:rsid w:val="002C7D12"/>
    <w:rsid w:val="002D16F6"/>
    <w:rsid w:val="002E67F0"/>
    <w:rsid w:val="002F09F3"/>
    <w:rsid w:val="002F40FE"/>
    <w:rsid w:val="00302B18"/>
    <w:rsid w:val="0031274A"/>
    <w:rsid w:val="0031519C"/>
    <w:rsid w:val="00332F12"/>
    <w:rsid w:val="00347555"/>
    <w:rsid w:val="00355ACF"/>
    <w:rsid w:val="00355F29"/>
    <w:rsid w:val="003753BF"/>
    <w:rsid w:val="00384273"/>
    <w:rsid w:val="003C52F4"/>
    <w:rsid w:val="003C5589"/>
    <w:rsid w:val="003C79C2"/>
    <w:rsid w:val="003D0829"/>
    <w:rsid w:val="003D3642"/>
    <w:rsid w:val="003E219C"/>
    <w:rsid w:val="003E76B5"/>
    <w:rsid w:val="0040465F"/>
    <w:rsid w:val="00405A08"/>
    <w:rsid w:val="00406157"/>
    <w:rsid w:val="004150E3"/>
    <w:rsid w:val="00415E90"/>
    <w:rsid w:val="00423AEC"/>
    <w:rsid w:val="00426A04"/>
    <w:rsid w:val="00432EAE"/>
    <w:rsid w:val="0043387D"/>
    <w:rsid w:val="00434548"/>
    <w:rsid w:val="00435DA2"/>
    <w:rsid w:val="00476BB1"/>
    <w:rsid w:val="00484133"/>
    <w:rsid w:val="00490461"/>
    <w:rsid w:val="004A6107"/>
    <w:rsid w:val="004B3021"/>
    <w:rsid w:val="004C04BB"/>
    <w:rsid w:val="004C49E0"/>
    <w:rsid w:val="004D23C0"/>
    <w:rsid w:val="004E5D3B"/>
    <w:rsid w:val="004F0189"/>
    <w:rsid w:val="00507ACC"/>
    <w:rsid w:val="00514BE9"/>
    <w:rsid w:val="00522DC1"/>
    <w:rsid w:val="00532315"/>
    <w:rsid w:val="00534390"/>
    <w:rsid w:val="00535B19"/>
    <w:rsid w:val="005545B5"/>
    <w:rsid w:val="005572AA"/>
    <w:rsid w:val="00566D2C"/>
    <w:rsid w:val="00573975"/>
    <w:rsid w:val="005818F4"/>
    <w:rsid w:val="005826FE"/>
    <w:rsid w:val="00590A42"/>
    <w:rsid w:val="0059283C"/>
    <w:rsid w:val="005928AC"/>
    <w:rsid w:val="00593817"/>
    <w:rsid w:val="00594F74"/>
    <w:rsid w:val="005971D9"/>
    <w:rsid w:val="005C5B78"/>
    <w:rsid w:val="005D4549"/>
    <w:rsid w:val="005F03EE"/>
    <w:rsid w:val="005F0768"/>
    <w:rsid w:val="005F1DA0"/>
    <w:rsid w:val="005F5550"/>
    <w:rsid w:val="00602424"/>
    <w:rsid w:val="00602A86"/>
    <w:rsid w:val="00605185"/>
    <w:rsid w:val="006257E9"/>
    <w:rsid w:val="00627A61"/>
    <w:rsid w:val="006323C4"/>
    <w:rsid w:val="0065347E"/>
    <w:rsid w:val="0065592F"/>
    <w:rsid w:val="0066419D"/>
    <w:rsid w:val="00667CA7"/>
    <w:rsid w:val="006773B1"/>
    <w:rsid w:val="00677C9D"/>
    <w:rsid w:val="006A2A01"/>
    <w:rsid w:val="006B0294"/>
    <w:rsid w:val="006B3CBE"/>
    <w:rsid w:val="006D2DFF"/>
    <w:rsid w:val="006E7663"/>
    <w:rsid w:val="006E7D37"/>
    <w:rsid w:val="006F1632"/>
    <w:rsid w:val="006F4D25"/>
    <w:rsid w:val="00706988"/>
    <w:rsid w:val="007078B4"/>
    <w:rsid w:val="00717FE8"/>
    <w:rsid w:val="00731AC9"/>
    <w:rsid w:val="0074150A"/>
    <w:rsid w:val="00750CB6"/>
    <w:rsid w:val="00756304"/>
    <w:rsid w:val="007601DE"/>
    <w:rsid w:val="00760EF2"/>
    <w:rsid w:val="00782BED"/>
    <w:rsid w:val="00786747"/>
    <w:rsid w:val="00796B99"/>
    <w:rsid w:val="00797061"/>
    <w:rsid w:val="0079718B"/>
    <w:rsid w:val="007A6F2C"/>
    <w:rsid w:val="007C68B6"/>
    <w:rsid w:val="007D161D"/>
    <w:rsid w:val="007D2B4D"/>
    <w:rsid w:val="007D673C"/>
    <w:rsid w:val="007D71CC"/>
    <w:rsid w:val="007D78BA"/>
    <w:rsid w:val="007F2E1A"/>
    <w:rsid w:val="007F4F97"/>
    <w:rsid w:val="00802AD8"/>
    <w:rsid w:val="00812008"/>
    <w:rsid w:val="0081792D"/>
    <w:rsid w:val="00820587"/>
    <w:rsid w:val="008305F9"/>
    <w:rsid w:val="00832879"/>
    <w:rsid w:val="0084416D"/>
    <w:rsid w:val="00852904"/>
    <w:rsid w:val="0086152C"/>
    <w:rsid w:val="00867E5E"/>
    <w:rsid w:val="008838F5"/>
    <w:rsid w:val="00883C3D"/>
    <w:rsid w:val="008A0B45"/>
    <w:rsid w:val="008A3454"/>
    <w:rsid w:val="008A4316"/>
    <w:rsid w:val="008C1D6C"/>
    <w:rsid w:val="008F0669"/>
    <w:rsid w:val="008F378B"/>
    <w:rsid w:val="0090086F"/>
    <w:rsid w:val="009016D4"/>
    <w:rsid w:val="009036FA"/>
    <w:rsid w:val="009152DA"/>
    <w:rsid w:val="0092479C"/>
    <w:rsid w:val="0092575B"/>
    <w:rsid w:val="00937B20"/>
    <w:rsid w:val="00945A21"/>
    <w:rsid w:val="00951BAB"/>
    <w:rsid w:val="00957889"/>
    <w:rsid w:val="00962F85"/>
    <w:rsid w:val="00971882"/>
    <w:rsid w:val="0098248B"/>
    <w:rsid w:val="00983BD3"/>
    <w:rsid w:val="00985F68"/>
    <w:rsid w:val="00987DCB"/>
    <w:rsid w:val="00993670"/>
    <w:rsid w:val="00994907"/>
    <w:rsid w:val="009A530E"/>
    <w:rsid w:val="00A10411"/>
    <w:rsid w:val="00A1086B"/>
    <w:rsid w:val="00A15C66"/>
    <w:rsid w:val="00A367C7"/>
    <w:rsid w:val="00A45E4D"/>
    <w:rsid w:val="00A47811"/>
    <w:rsid w:val="00A5156E"/>
    <w:rsid w:val="00A54AB4"/>
    <w:rsid w:val="00A56AE2"/>
    <w:rsid w:val="00A76E6A"/>
    <w:rsid w:val="00A82580"/>
    <w:rsid w:val="00AA2B69"/>
    <w:rsid w:val="00AC23EB"/>
    <w:rsid w:val="00AC24E2"/>
    <w:rsid w:val="00AD34EF"/>
    <w:rsid w:val="00AD6037"/>
    <w:rsid w:val="00AD6281"/>
    <w:rsid w:val="00AE4D53"/>
    <w:rsid w:val="00AF52C8"/>
    <w:rsid w:val="00AF7E77"/>
    <w:rsid w:val="00B062BD"/>
    <w:rsid w:val="00B1424C"/>
    <w:rsid w:val="00B306B7"/>
    <w:rsid w:val="00B31B6A"/>
    <w:rsid w:val="00B34BF2"/>
    <w:rsid w:val="00B353D4"/>
    <w:rsid w:val="00B359F6"/>
    <w:rsid w:val="00B362E6"/>
    <w:rsid w:val="00B40E43"/>
    <w:rsid w:val="00B4527F"/>
    <w:rsid w:val="00B4713E"/>
    <w:rsid w:val="00B67768"/>
    <w:rsid w:val="00B803AD"/>
    <w:rsid w:val="00B92A81"/>
    <w:rsid w:val="00B92BA5"/>
    <w:rsid w:val="00B95071"/>
    <w:rsid w:val="00BC06C9"/>
    <w:rsid w:val="00BD2851"/>
    <w:rsid w:val="00BD2EF0"/>
    <w:rsid w:val="00BD4A4B"/>
    <w:rsid w:val="00BE5833"/>
    <w:rsid w:val="00BF274E"/>
    <w:rsid w:val="00C13123"/>
    <w:rsid w:val="00C24A46"/>
    <w:rsid w:val="00C43EBD"/>
    <w:rsid w:val="00C539B4"/>
    <w:rsid w:val="00C57B71"/>
    <w:rsid w:val="00C6170D"/>
    <w:rsid w:val="00C93A91"/>
    <w:rsid w:val="00C975C0"/>
    <w:rsid w:val="00CA7FEC"/>
    <w:rsid w:val="00CB2C60"/>
    <w:rsid w:val="00CB2FAA"/>
    <w:rsid w:val="00CB7803"/>
    <w:rsid w:val="00CC0AC5"/>
    <w:rsid w:val="00CD24F6"/>
    <w:rsid w:val="00CD579B"/>
    <w:rsid w:val="00CD7CDC"/>
    <w:rsid w:val="00CE30D0"/>
    <w:rsid w:val="00CE6943"/>
    <w:rsid w:val="00CF2FD1"/>
    <w:rsid w:val="00CF50E3"/>
    <w:rsid w:val="00D04BC9"/>
    <w:rsid w:val="00D0534B"/>
    <w:rsid w:val="00D06B3B"/>
    <w:rsid w:val="00D26348"/>
    <w:rsid w:val="00D30CDE"/>
    <w:rsid w:val="00D42492"/>
    <w:rsid w:val="00D43D1A"/>
    <w:rsid w:val="00D4746B"/>
    <w:rsid w:val="00D53769"/>
    <w:rsid w:val="00D55EAE"/>
    <w:rsid w:val="00D603B3"/>
    <w:rsid w:val="00D6138F"/>
    <w:rsid w:val="00D73CE4"/>
    <w:rsid w:val="00D846B5"/>
    <w:rsid w:val="00D84A36"/>
    <w:rsid w:val="00D92A67"/>
    <w:rsid w:val="00DB3486"/>
    <w:rsid w:val="00DB6457"/>
    <w:rsid w:val="00DE0722"/>
    <w:rsid w:val="00DE2571"/>
    <w:rsid w:val="00E0497A"/>
    <w:rsid w:val="00E068EA"/>
    <w:rsid w:val="00E10FFF"/>
    <w:rsid w:val="00E1780C"/>
    <w:rsid w:val="00E17A82"/>
    <w:rsid w:val="00E20BE2"/>
    <w:rsid w:val="00E22F39"/>
    <w:rsid w:val="00E24CEF"/>
    <w:rsid w:val="00E25CF2"/>
    <w:rsid w:val="00E26096"/>
    <w:rsid w:val="00E37A9C"/>
    <w:rsid w:val="00E42330"/>
    <w:rsid w:val="00E80CD1"/>
    <w:rsid w:val="00E84E0B"/>
    <w:rsid w:val="00E8675D"/>
    <w:rsid w:val="00E94AFE"/>
    <w:rsid w:val="00EA178A"/>
    <w:rsid w:val="00EA3439"/>
    <w:rsid w:val="00EA6ADB"/>
    <w:rsid w:val="00EB37F3"/>
    <w:rsid w:val="00EB73C7"/>
    <w:rsid w:val="00ED0BD7"/>
    <w:rsid w:val="00ED100C"/>
    <w:rsid w:val="00EE02F3"/>
    <w:rsid w:val="00EE79BD"/>
    <w:rsid w:val="00EF365E"/>
    <w:rsid w:val="00F00552"/>
    <w:rsid w:val="00F024CF"/>
    <w:rsid w:val="00F05B77"/>
    <w:rsid w:val="00F07B2A"/>
    <w:rsid w:val="00F20EBA"/>
    <w:rsid w:val="00F224EC"/>
    <w:rsid w:val="00F26E4A"/>
    <w:rsid w:val="00F277A7"/>
    <w:rsid w:val="00F4129A"/>
    <w:rsid w:val="00F52398"/>
    <w:rsid w:val="00F546F9"/>
    <w:rsid w:val="00F61DC2"/>
    <w:rsid w:val="00F76B1B"/>
    <w:rsid w:val="00F77782"/>
    <w:rsid w:val="00F91061"/>
    <w:rsid w:val="00F91996"/>
    <w:rsid w:val="00FA2024"/>
    <w:rsid w:val="00FB5F7B"/>
    <w:rsid w:val="00FC236A"/>
    <w:rsid w:val="00FC486A"/>
    <w:rsid w:val="00FD51F9"/>
    <w:rsid w:val="00FD53EE"/>
    <w:rsid w:val="00FE0A4B"/>
    <w:rsid w:val="00FE1DB4"/>
    <w:rsid w:val="00FE3B17"/>
    <w:rsid w:val="00FE3E20"/>
    <w:rsid w:val="00FF7060"/>
    <w:rsid w:val="6AB1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paragraph" w:styleId="2">
    <w:name w:val="heading 4"/>
    <w:basedOn w:val="1"/>
    <w:next w:val="1"/>
    <w:link w:val="23"/>
    <w:unhideWhenUsed/>
    <w:qFormat/>
    <w:uiPriority w:val="9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  <w:lang w:val="es-ES" w:eastAsia="es-ES" w:bidi="es-E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ndnote reference"/>
    <w:basedOn w:val="3"/>
    <w:semiHidden/>
    <w:unhideWhenUsed/>
    <w:uiPriority w:val="99"/>
    <w:rPr>
      <w:vertAlign w:val="superscript"/>
    </w:rPr>
  </w:style>
  <w:style w:type="character" w:styleId="6">
    <w:name w:val="footnote reference"/>
    <w:basedOn w:val="3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21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endnote text"/>
    <w:basedOn w:val="1"/>
    <w:link w:val="24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header"/>
    <w:basedOn w:val="1"/>
    <w:link w:val="16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1">
    <w:name w:val="footer"/>
    <w:basedOn w:val="1"/>
    <w:link w:val="17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12">
    <w:name w:val="Subtitle"/>
    <w:basedOn w:val="1"/>
    <w:next w:val="1"/>
    <w:link w:val="18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3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Texto de globo Car"/>
    <w:basedOn w:val="3"/>
    <w:link w:val="9"/>
    <w:semiHidden/>
    <w:uiPriority w:val="99"/>
    <w:rPr>
      <w:rFonts w:ascii="Segoe UI" w:hAnsi="Segoe UI" w:cs="Segoe UI"/>
      <w:sz w:val="18"/>
      <w:szCs w:val="18"/>
    </w:rPr>
  </w:style>
  <w:style w:type="character" w:customStyle="1" w:styleId="16">
    <w:name w:val="Encabezado Car"/>
    <w:basedOn w:val="3"/>
    <w:link w:val="10"/>
    <w:uiPriority w:val="99"/>
  </w:style>
  <w:style w:type="character" w:customStyle="1" w:styleId="17">
    <w:name w:val="Pie de página Car"/>
    <w:basedOn w:val="3"/>
    <w:link w:val="11"/>
    <w:uiPriority w:val="99"/>
  </w:style>
  <w:style w:type="character" w:customStyle="1" w:styleId="18">
    <w:name w:val="Subtítulo Car"/>
    <w:basedOn w:val="3"/>
    <w:link w:val="12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Avenir Book" w:hAnsi="Avenir Book" w:eastAsia="Avenir Book" w:cs="Avenir Book"/>
      <w:lang w:val="es-ES" w:eastAsia="es-ES" w:bidi="es-ES"/>
    </w:rPr>
  </w:style>
  <w:style w:type="character" w:customStyle="1" w:styleId="21">
    <w:name w:val="Texto nota pie Car"/>
    <w:basedOn w:val="3"/>
    <w:link w:val="7"/>
    <w:semiHidden/>
    <w:uiPriority w:val="99"/>
    <w:rPr>
      <w:sz w:val="20"/>
      <w:szCs w:val="20"/>
    </w:rPr>
  </w:style>
  <w:style w:type="table" w:customStyle="1" w:styleId="22">
    <w:name w:val="8"/>
    <w:basedOn w:val="19"/>
    <w:uiPriority w:val="0"/>
    <w:pPr>
      <w:widowControl/>
      <w:autoSpaceDE/>
      <w:autoSpaceDN/>
    </w:pPr>
    <w:rPr>
      <w:rFonts w:ascii="Arial Narrow" w:hAnsi="Arial Narrow" w:eastAsia="Arial Narrow" w:cs="Arial Narrow"/>
      <w:sz w:val="24"/>
      <w:szCs w:val="24"/>
      <w:lang w:val="es-MX" w:eastAsia="es-MX"/>
    </w:rPr>
    <w:tblPr>
      <w:tblCellMar>
        <w:left w:w="70" w:type="dxa"/>
        <w:right w:w="70" w:type="dxa"/>
      </w:tblCellMar>
    </w:tblPr>
  </w:style>
  <w:style w:type="character" w:customStyle="1" w:styleId="23">
    <w:name w:val="Título 4 Car"/>
    <w:basedOn w:val="3"/>
    <w:link w:val="2"/>
    <w:uiPriority w:val="9"/>
    <w:rPr>
      <w:rFonts w:asciiTheme="majorHAnsi" w:hAnsiTheme="majorHAnsi" w:eastAsiaTheme="majorEastAsia" w:cstheme="majorBidi"/>
      <w:i/>
      <w:iCs/>
      <w:color w:val="2F5597" w:themeColor="accent1" w:themeShade="BF"/>
      <w:lang w:val="es-ES" w:eastAsia="es-ES" w:bidi="es-ES"/>
    </w:rPr>
  </w:style>
  <w:style w:type="character" w:customStyle="1" w:styleId="24">
    <w:name w:val="Texto nota al final Car"/>
    <w:basedOn w:val="3"/>
    <w:link w:val="8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713D9-7C9F-4FB4-A2C8-6650E1754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1231</Words>
  <Characters>6775</Characters>
  <Lines>56</Lines>
  <Paragraphs>15</Paragraphs>
  <TotalTime>278</TotalTime>
  <ScaleCrop>false</ScaleCrop>
  <LinksUpToDate>false</LinksUpToDate>
  <CharactersWithSpaces>7991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2024-07-12T01:16:00Z</dcterms:created>
  <dc:creator>INVITADO2</dc:creator>
  <cp:lastModifiedBy>UDIZacatenco</cp:lastModifiedBy>
  <cp:lastPrinted>2023-08-25T20:13:00Z</cp:lastPrinted>
  <dcterms:modified xsi:type="dcterms:W3CDTF">2024-07-17T20:12:21Z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3082-12.2.0.17153</vt:lpwstr>
  </property>
  <property fmtid="{D5CDD505-2E9C-101B-9397-08002B2CF9AE}" pid="3" name="ICV">
    <vt:lpwstr>C0656F4D249A455DAC7C7A5DE8B55D82_13</vt:lpwstr>
  </property>
</Properties>
</file>